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AB11D" w14:textId="142D0F8F" w:rsidR="00225796" w:rsidRPr="00692DEB" w:rsidRDefault="00225796" w:rsidP="00225796">
      <w:pPr>
        <w:pStyle w:val="CRCoverPage"/>
        <w:outlineLvl w:val="0"/>
        <w:rPr>
          <w:b/>
          <w:sz w:val="24"/>
          <w:lang w:val="en-US"/>
        </w:rPr>
      </w:pPr>
      <w:r w:rsidRPr="00692DEB">
        <w:rPr>
          <w:rFonts w:cs="Arial"/>
          <w:b/>
          <w:sz w:val="24"/>
          <w:lang w:val="en-US"/>
        </w:rPr>
        <w:t>3GPP TSG RAN WG2 Meeting #1</w:t>
      </w:r>
      <w:r>
        <w:rPr>
          <w:rFonts w:cs="Arial"/>
          <w:b/>
          <w:sz w:val="24"/>
          <w:lang w:val="en-US"/>
        </w:rPr>
        <w:t>21</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520C7C">
        <w:rPr>
          <w:rFonts w:cs="Arial"/>
          <w:b/>
          <w:sz w:val="24"/>
          <w:lang w:val="en-US"/>
        </w:rPr>
        <w:t>R2-2</w:t>
      </w:r>
      <w:r w:rsidR="00615449">
        <w:rPr>
          <w:rFonts w:cs="Arial"/>
          <w:b/>
          <w:sz w:val="24"/>
          <w:lang w:val="en-US"/>
        </w:rPr>
        <w:t>300707</w:t>
      </w:r>
      <w:r w:rsidRPr="00692DEB">
        <w:rPr>
          <w:rFonts w:cs="Arial"/>
          <w:b/>
          <w:sz w:val="24"/>
          <w:lang w:val="en-US"/>
        </w:rPr>
        <w:br/>
      </w:r>
      <w:r>
        <w:rPr>
          <w:b/>
          <w:sz w:val="24"/>
          <w:szCs w:val="24"/>
          <w:lang w:val="en-US"/>
        </w:rPr>
        <w:t>Athens</w:t>
      </w:r>
      <w:r w:rsidRPr="00692DEB">
        <w:rPr>
          <w:b/>
          <w:sz w:val="24"/>
          <w:szCs w:val="24"/>
          <w:lang w:val="en-US"/>
        </w:rPr>
        <w:t>,</w:t>
      </w:r>
      <w:r>
        <w:rPr>
          <w:b/>
          <w:sz w:val="24"/>
          <w:szCs w:val="24"/>
          <w:lang w:val="en-US"/>
        </w:rPr>
        <w:t xml:space="preserve"> Greece,</w:t>
      </w:r>
      <w:r w:rsidRPr="00692DEB">
        <w:rPr>
          <w:b/>
          <w:sz w:val="24"/>
          <w:szCs w:val="24"/>
          <w:lang w:val="en-US"/>
        </w:rPr>
        <w:t xml:space="preserve"> </w:t>
      </w:r>
      <w:r>
        <w:rPr>
          <w:b/>
          <w:sz w:val="24"/>
          <w:szCs w:val="24"/>
          <w:lang w:val="en-US"/>
        </w:rPr>
        <w:t>27</w:t>
      </w:r>
      <w:r>
        <w:rPr>
          <w:b/>
          <w:sz w:val="24"/>
          <w:szCs w:val="24"/>
          <w:vertAlign w:val="superscript"/>
          <w:lang w:val="en-US"/>
        </w:rPr>
        <w:t xml:space="preserve">th </w:t>
      </w:r>
      <w:r w:rsidRPr="00161E60">
        <w:rPr>
          <w:b/>
          <w:sz w:val="24"/>
          <w:szCs w:val="24"/>
          <w:lang w:val="en-US"/>
        </w:rPr>
        <w:t>Feb.</w:t>
      </w:r>
      <w:r w:rsidRPr="00692DEB">
        <w:rPr>
          <w:b/>
          <w:sz w:val="24"/>
          <w:szCs w:val="24"/>
          <w:vertAlign w:val="superscript"/>
          <w:lang w:val="en-US"/>
        </w:rPr>
        <w:t xml:space="preserve"> </w:t>
      </w:r>
      <w:r w:rsidRPr="00692DEB">
        <w:rPr>
          <w:b/>
          <w:sz w:val="24"/>
          <w:szCs w:val="24"/>
          <w:lang w:val="en-US"/>
        </w:rPr>
        <w:t xml:space="preserve">– </w:t>
      </w:r>
      <w:r>
        <w:rPr>
          <w:b/>
          <w:sz w:val="24"/>
          <w:szCs w:val="24"/>
          <w:lang w:val="en-US"/>
        </w:rPr>
        <w:t>3</w:t>
      </w:r>
      <w:r>
        <w:rPr>
          <w:b/>
          <w:sz w:val="24"/>
          <w:szCs w:val="24"/>
          <w:vertAlign w:val="superscript"/>
          <w:lang w:val="en-US"/>
        </w:rPr>
        <w:t>rd</w:t>
      </w:r>
      <w:r>
        <w:rPr>
          <w:b/>
          <w:sz w:val="24"/>
          <w:szCs w:val="24"/>
          <w:lang w:val="en-US"/>
        </w:rPr>
        <w:t xml:space="preserve"> March</w:t>
      </w:r>
      <w:r w:rsidRPr="00692DEB">
        <w:rPr>
          <w:b/>
          <w:sz w:val="24"/>
          <w:szCs w:val="24"/>
          <w:lang w:val="en-US"/>
        </w:rPr>
        <w:t xml:space="preserve"> 202</w:t>
      </w:r>
      <w:r>
        <w:rPr>
          <w:b/>
          <w:sz w:val="24"/>
          <w:szCs w:val="24"/>
          <w:lang w:val="en-US"/>
        </w:rPr>
        <w:t>3</w:t>
      </w:r>
      <w:r w:rsidRPr="00692DEB">
        <w:rPr>
          <w:b/>
          <w:sz w:val="24"/>
          <w:szCs w:val="24"/>
          <w:lang w:val="en-US"/>
        </w:rPr>
        <w:t xml:space="preserve">                             </w:t>
      </w:r>
    </w:p>
    <w:p w14:paraId="005EDA8F" w14:textId="77777777" w:rsidR="00D00627" w:rsidRPr="00692DEB" w:rsidRDefault="00D00627" w:rsidP="00D00627">
      <w:pPr>
        <w:pStyle w:val="CRCoverPage"/>
        <w:outlineLvl w:val="0"/>
        <w:rPr>
          <w:b/>
          <w:sz w:val="24"/>
          <w:lang w:val="en-US"/>
        </w:rPr>
      </w:pPr>
    </w:p>
    <w:p w14:paraId="51F35154" w14:textId="27E73905"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Pr="000A214E">
        <w:rPr>
          <w:rFonts w:ascii="Arial" w:eastAsia="MS Mincho" w:hAnsi="Arial" w:cs="Arial"/>
          <w:b/>
          <w:bCs/>
          <w:color w:val="auto"/>
          <w:sz w:val="24"/>
          <w:lang w:eastAsia="en-US"/>
        </w:rPr>
        <w:t>8.</w:t>
      </w:r>
      <w:r w:rsidR="00537A8A" w:rsidRPr="000A214E">
        <w:rPr>
          <w:rFonts w:ascii="Arial" w:eastAsia="MS Mincho" w:hAnsi="Arial" w:cs="Arial"/>
          <w:b/>
          <w:bCs/>
          <w:color w:val="auto"/>
          <w:sz w:val="24"/>
          <w:lang w:eastAsia="en-US"/>
        </w:rPr>
        <w:t>1</w:t>
      </w:r>
      <w:r w:rsidR="000A214E" w:rsidRPr="000A214E">
        <w:rPr>
          <w:rFonts w:ascii="Arial" w:eastAsia="MS Mincho" w:hAnsi="Arial" w:cs="Arial"/>
          <w:b/>
          <w:bCs/>
          <w:color w:val="auto"/>
          <w:sz w:val="24"/>
          <w:lang w:eastAsia="en-US"/>
        </w:rPr>
        <w:t>5</w:t>
      </w:r>
      <w:r w:rsidRPr="000A214E">
        <w:rPr>
          <w:rFonts w:ascii="Arial" w:eastAsia="MS Mincho" w:hAnsi="Arial" w:cs="Arial"/>
          <w:b/>
          <w:bCs/>
          <w:color w:val="auto"/>
          <w:sz w:val="24"/>
          <w:lang w:eastAsia="en-US"/>
        </w:rPr>
        <w:t>.</w:t>
      </w:r>
      <w:r w:rsidR="00AE69B0">
        <w:rPr>
          <w:rFonts w:ascii="Arial" w:eastAsia="MS Mincho" w:hAnsi="Arial" w:cs="Arial"/>
          <w:b/>
          <w:bCs/>
          <w:color w:val="auto"/>
          <w:sz w:val="24"/>
          <w:lang w:eastAsia="en-US"/>
        </w:rPr>
        <w:t>3</w:t>
      </w:r>
    </w:p>
    <w:p w14:paraId="7E83D1E3" w14:textId="77777777"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2217FFE8" w14:textId="68A1F8F9"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AE69B0" w:rsidRPr="00AE69B0">
        <w:rPr>
          <w:rFonts w:ascii="Arial" w:eastAsia="Times New Roman" w:hAnsi="Arial" w:cs="Arial"/>
          <w:b/>
          <w:bCs/>
          <w:color w:val="auto"/>
          <w:sz w:val="24"/>
          <w:lang w:eastAsia="en-US"/>
        </w:rPr>
        <w:t>Discussion on RAN2 work of SL FR2</w:t>
      </w:r>
    </w:p>
    <w:p w14:paraId="0DC1264D" w14:textId="56717060" w:rsidR="00375370" w:rsidRPr="00692DEB" w:rsidRDefault="00375370" w:rsidP="00375370">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6C6971" w:rsidRPr="006C6971">
        <w:rPr>
          <w:rFonts w:ascii="Arial" w:eastAsia="Times New Roman" w:hAnsi="Arial" w:cs="Arial"/>
          <w:b/>
          <w:bCs/>
          <w:color w:val="auto"/>
          <w:sz w:val="24"/>
          <w:lang w:val="en-GB" w:eastAsia="en-US"/>
        </w:rPr>
        <w:t xml:space="preserve">NR_SL_enh2 </w:t>
      </w:r>
      <w:r w:rsidR="00E422E6" w:rsidRPr="006C6971">
        <w:rPr>
          <w:rFonts w:ascii="Arial" w:hAnsi="Arial" w:cs="Arial"/>
          <w:b/>
          <w:bCs/>
          <w:sz w:val="24"/>
          <w:szCs w:val="24"/>
          <w:lang w:eastAsia="en-US"/>
        </w:rPr>
        <w:t>– Release 18</w:t>
      </w:r>
    </w:p>
    <w:p w14:paraId="45E7023B" w14:textId="77777777"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4A4D7C5B" w14:textId="77777777" w:rsidR="003972AD" w:rsidRPr="00692DEB" w:rsidRDefault="00457D35" w:rsidP="00457D35">
      <w:pPr>
        <w:pStyle w:val="Heading1"/>
        <w:rPr>
          <w:lang w:val="en-US"/>
        </w:rPr>
      </w:pPr>
      <w:r>
        <w:t xml:space="preserve">1 </w:t>
      </w:r>
      <w:r w:rsidR="00CD1FF7" w:rsidRPr="00457D35">
        <w:t>Introduction</w:t>
      </w:r>
    </w:p>
    <w:bookmarkStart w:id="0" w:name="_Hlk61519723"/>
    <w:p w14:paraId="1679DBEA" w14:textId="6D2C2BFA" w:rsidR="006711CD" w:rsidRDefault="00096321" w:rsidP="003D652A">
      <w:pPr>
        <w:rPr>
          <w:lang w:eastAsia="zh-CN"/>
        </w:rPr>
      </w:pPr>
      <w:r>
        <w:rPr>
          <w:noProof/>
        </w:rPr>
        <mc:AlternateContent>
          <mc:Choice Requires="wps">
            <w:drawing>
              <wp:anchor distT="0" distB="0" distL="114300" distR="114300" simplePos="0" relativeHeight="251659264" behindDoc="0" locked="0" layoutInCell="1" allowOverlap="1" wp14:anchorId="5C056A0F" wp14:editId="439C6C1D">
                <wp:simplePos x="0" y="0"/>
                <wp:positionH relativeFrom="column">
                  <wp:posOffset>109220</wp:posOffset>
                </wp:positionH>
                <wp:positionV relativeFrom="paragraph">
                  <wp:posOffset>469265</wp:posOffset>
                </wp:positionV>
                <wp:extent cx="5885815" cy="1497965"/>
                <wp:effectExtent l="0" t="0" r="6985" b="13335"/>
                <wp:wrapTopAndBottom/>
                <wp:docPr id="2" name="Text Box 2"/>
                <wp:cNvGraphicFramePr/>
                <a:graphic xmlns:a="http://schemas.openxmlformats.org/drawingml/2006/main">
                  <a:graphicData uri="http://schemas.microsoft.com/office/word/2010/wordprocessingShape">
                    <wps:wsp>
                      <wps:cNvSpPr txBox="1"/>
                      <wps:spPr>
                        <a:xfrm>
                          <a:off x="0" y="0"/>
                          <a:ext cx="5885815" cy="1497965"/>
                        </a:xfrm>
                        <a:prstGeom prst="rect">
                          <a:avLst/>
                        </a:prstGeom>
                        <a:solidFill>
                          <a:schemeClr val="lt1"/>
                        </a:solidFill>
                        <a:ln w="6350">
                          <a:solidFill>
                            <a:prstClr val="black"/>
                          </a:solidFill>
                        </a:ln>
                      </wps:spPr>
                      <wps:txbx>
                        <w:txbxContent>
                          <w:p w14:paraId="459949EF" w14:textId="77777777" w:rsidR="00096321" w:rsidRPr="00420B53" w:rsidRDefault="00096321" w:rsidP="00096321">
                            <w:pPr>
                              <w:numPr>
                                <w:ilvl w:val="0"/>
                                <w:numId w:val="22"/>
                              </w:numPr>
                              <w:spacing w:before="120" w:after="0"/>
                              <w:ind w:left="426" w:hanging="284"/>
                              <w:textAlignment w:val="baseline"/>
                              <w:rPr>
                                <w:rFonts w:ascii="Times" w:hAnsi="Times" w:cs="Times"/>
                              </w:rPr>
                            </w:pPr>
                            <w:bookmarkStart w:id="1" w:name="_Hlk89917254"/>
                            <w:r w:rsidRPr="00420B53">
                              <w:rPr>
                                <w:rFonts w:ascii="Times" w:hAnsi="Times" w:cs="Times"/>
                                <w:iCs/>
                              </w:rPr>
                              <w:t xml:space="preserve">Study enhanced </w:t>
                            </w:r>
                            <w:proofErr w:type="spellStart"/>
                            <w:r w:rsidRPr="00420B53">
                              <w:rPr>
                                <w:rFonts w:ascii="Times" w:hAnsi="Times" w:cs="Times"/>
                                <w:iCs/>
                              </w:rPr>
                              <w:t>sidelink</w:t>
                            </w:r>
                            <w:proofErr w:type="spellEnd"/>
                            <w:r w:rsidRPr="00420B53">
                              <w:rPr>
                                <w:rFonts w:ascii="Times" w:hAnsi="Times" w:cs="Times"/>
                                <w:iCs/>
                              </w:rPr>
                              <w:t xml:space="preserve"> operation on FR2 licensed spectrum [RAN1, RAN2]</w:t>
                            </w:r>
                            <w:bookmarkEnd w:id="1"/>
                          </w:p>
                          <w:p w14:paraId="24B63715" w14:textId="77777777" w:rsidR="00096321" w:rsidRPr="0088723B" w:rsidRDefault="00096321" w:rsidP="00096321">
                            <w:pPr>
                              <w:numPr>
                                <w:ilvl w:val="0"/>
                                <w:numId w:val="21"/>
                              </w:numPr>
                              <w:spacing w:before="60" w:after="60"/>
                              <w:ind w:left="993" w:hanging="284"/>
                              <w:textAlignment w:val="baseline"/>
                              <w:rPr>
                                <w:rFonts w:ascii="Times" w:hAnsi="Times" w:cs="Times"/>
                                <w:lang w:eastAsia="ko-KR"/>
                              </w:rPr>
                            </w:pPr>
                            <w:bookmarkStart w:id="2" w:name="_Hlk89917271"/>
                            <w:r>
                              <w:rPr>
                                <w:rFonts w:ascii="Times" w:hAnsi="Times" w:cs="Times"/>
                                <w:lang w:eastAsia="ko-KR"/>
                              </w:rPr>
                              <w:t>Focus only on updating the e</w:t>
                            </w:r>
                            <w:r w:rsidRPr="00420B53">
                              <w:rPr>
                                <w:rFonts w:ascii="Times" w:hAnsi="Times" w:cs="Times"/>
                                <w:lang w:eastAsia="ko-KR"/>
                              </w:rPr>
                              <w:t xml:space="preserve">valuation methodology for </w:t>
                            </w:r>
                            <w:r>
                              <w:rPr>
                                <w:rFonts w:ascii="Times" w:hAnsi="Times" w:cs="Times"/>
                                <w:lang w:eastAsia="ko-KR"/>
                              </w:rPr>
                              <w:t>commercial deployment scenario</w:t>
                            </w:r>
                            <w:bookmarkEnd w:id="2"/>
                            <w:r>
                              <w:rPr>
                                <w:rFonts w:ascii="Times" w:hAnsi="Times" w:cs="Times"/>
                                <w:lang w:eastAsia="ko-KR"/>
                              </w:rPr>
                              <w:t xml:space="preserve"> in 4Q 2022. [RAN1]</w:t>
                            </w:r>
                          </w:p>
                          <w:p w14:paraId="7D6BF19F" w14:textId="77777777" w:rsidR="00096321" w:rsidRPr="005F1EAA" w:rsidRDefault="00096321" w:rsidP="00096321">
                            <w:pPr>
                              <w:numPr>
                                <w:ilvl w:val="0"/>
                                <w:numId w:val="21"/>
                              </w:numPr>
                              <w:spacing w:before="60" w:after="60"/>
                              <w:ind w:left="993" w:hanging="284"/>
                              <w:textAlignment w:val="baseline"/>
                              <w:rPr>
                                <w:rFonts w:ascii="Times" w:hAnsi="Times" w:cs="Times"/>
                                <w:lang w:eastAsia="ko-KR"/>
                              </w:rPr>
                            </w:pPr>
                            <w:bookmarkStart w:id="3" w:name="_Hlk89917283"/>
                            <w:r>
                              <w:rPr>
                                <w:rFonts w:ascii="Times" w:hAnsi="Times" w:cs="Times"/>
                                <w:iCs/>
                                <w:lang w:eastAsia="ko-KR"/>
                              </w:rPr>
                              <w:t>Study</w:t>
                            </w:r>
                            <w:r w:rsidRPr="006D68C5">
                              <w:rPr>
                                <w:rFonts w:ascii="Times" w:hAnsi="Times" w:cs="Times"/>
                                <w:iCs/>
                                <w:lang w:eastAsia="ko-KR"/>
                              </w:rPr>
                              <w:t xml:space="preserve"> is limited to the support of </w:t>
                            </w:r>
                            <w:proofErr w:type="spellStart"/>
                            <w:r w:rsidRPr="006D68C5">
                              <w:rPr>
                                <w:rFonts w:ascii="Times" w:hAnsi="Times" w:cs="Times"/>
                                <w:iCs/>
                                <w:lang w:eastAsia="ko-KR"/>
                              </w:rPr>
                              <w:t>sidelink</w:t>
                            </w:r>
                            <w:proofErr w:type="spellEnd"/>
                            <w:r w:rsidRPr="006D68C5">
                              <w:rPr>
                                <w:rFonts w:ascii="Times" w:hAnsi="Times" w:cs="Times"/>
                                <w:iCs/>
                                <w:lang w:eastAsia="ko-KR"/>
                              </w:rPr>
                              <w:t xml:space="preserve"> beam management (including initial beam-pairing, beam maintenance, and beam failure recovery</w:t>
                            </w:r>
                            <w:r>
                              <w:rPr>
                                <w:rFonts w:ascii="Times" w:hAnsi="Times" w:cs="Times"/>
                                <w:iCs/>
                                <w:lang w:eastAsia="ko-KR"/>
                              </w:rPr>
                              <w:t xml:space="preserve">, </w:t>
                            </w:r>
                            <w:proofErr w:type="spellStart"/>
                            <w:r>
                              <w:rPr>
                                <w:rFonts w:ascii="Times" w:hAnsi="Times" w:cs="Times"/>
                                <w:iCs/>
                                <w:lang w:eastAsia="ko-KR"/>
                              </w:rPr>
                              <w:t>etc</w:t>
                            </w:r>
                            <w:proofErr w:type="spellEnd"/>
                            <w:r w:rsidRPr="006D68C5">
                              <w:rPr>
                                <w:rFonts w:ascii="Times" w:hAnsi="Times" w:cs="Times"/>
                                <w:iCs/>
                                <w:lang w:eastAsia="ko-KR"/>
                              </w:rPr>
                              <w:t xml:space="preserve">) by </w:t>
                            </w:r>
                            <w:r>
                              <w:rPr>
                                <w:rFonts w:ascii="Times" w:hAnsi="Times" w:cs="Times"/>
                                <w:iCs/>
                                <w:lang w:eastAsia="ko-KR"/>
                              </w:rPr>
                              <w:t>reusing</w:t>
                            </w:r>
                            <w:r w:rsidRPr="006D68C5">
                              <w:rPr>
                                <w:rFonts w:ascii="Times" w:hAnsi="Times" w:cs="Times"/>
                                <w:iCs/>
                                <w:lang w:eastAsia="ko-KR"/>
                              </w:rPr>
                              <w:t xml:space="preserve"> existing </w:t>
                            </w:r>
                            <w:proofErr w:type="spellStart"/>
                            <w:r w:rsidRPr="006D68C5">
                              <w:rPr>
                                <w:rFonts w:ascii="Times" w:hAnsi="Times" w:cs="Times"/>
                                <w:iCs/>
                                <w:lang w:eastAsia="ko-KR"/>
                              </w:rPr>
                              <w:t>sidelink</w:t>
                            </w:r>
                            <w:proofErr w:type="spellEnd"/>
                            <w:r w:rsidRPr="006D68C5">
                              <w:rPr>
                                <w:rFonts w:ascii="Times" w:hAnsi="Times" w:cs="Times"/>
                                <w:iCs/>
                                <w:lang w:eastAsia="ko-KR"/>
                              </w:rPr>
                              <w:t xml:space="preserve"> CSI framework and reusing </w:t>
                            </w:r>
                            <w:proofErr w:type="spellStart"/>
                            <w:r w:rsidRPr="006D68C5">
                              <w:rPr>
                                <w:rFonts w:ascii="Times" w:hAnsi="Times" w:cs="Times"/>
                                <w:iCs/>
                                <w:lang w:eastAsia="ko-KR"/>
                              </w:rPr>
                              <w:t>Uu</w:t>
                            </w:r>
                            <w:proofErr w:type="spellEnd"/>
                            <w:r w:rsidRPr="006D68C5">
                              <w:rPr>
                                <w:rFonts w:ascii="Times" w:hAnsi="Times" w:cs="Times"/>
                                <w:iCs/>
                                <w:lang w:eastAsia="ko-KR"/>
                              </w:rPr>
                              <w:t xml:space="preserve"> beam management concepts wherever possib</w:t>
                            </w:r>
                            <w:r w:rsidRPr="006C3106">
                              <w:rPr>
                                <w:rFonts w:ascii="Times" w:hAnsi="Times" w:cs="Times"/>
                                <w:iCs/>
                                <w:lang w:eastAsia="ko-KR"/>
                              </w:rPr>
                              <w:t>le.</w:t>
                            </w:r>
                            <w:bookmarkEnd w:id="3"/>
                            <w:r>
                              <w:rPr>
                                <w:rFonts w:ascii="Times" w:hAnsi="Times" w:cs="Times"/>
                                <w:iCs/>
                                <w:lang w:eastAsia="ko-KR"/>
                              </w:rPr>
                              <w:t xml:space="preserve"> [RAN1, RAN2]</w:t>
                            </w:r>
                          </w:p>
                          <w:p w14:paraId="31216E87" w14:textId="77777777" w:rsidR="00096321" w:rsidRPr="006D68C5" w:rsidRDefault="00096321" w:rsidP="00096321">
                            <w:pPr>
                              <w:numPr>
                                <w:ilvl w:val="1"/>
                                <w:numId w:val="21"/>
                              </w:numPr>
                              <w:spacing w:before="60" w:after="60"/>
                              <w:textAlignment w:val="baseline"/>
                              <w:rPr>
                                <w:rFonts w:ascii="Times" w:hAnsi="Times" w:cs="Times"/>
                                <w:lang w:eastAsia="ko-KR"/>
                              </w:rPr>
                            </w:pPr>
                            <w:bookmarkStart w:id="4" w:name="_Hlk89917309"/>
                            <w:r>
                              <w:rPr>
                                <w:rFonts w:ascii="Times" w:hAnsi="Times" w:cs="Times"/>
                                <w:lang w:eastAsia="ko-KR"/>
                              </w:rPr>
                              <w:t xml:space="preserve">Beam management in FR2 licensed spectrum considers </w:t>
                            </w:r>
                            <w:proofErr w:type="spellStart"/>
                            <w:r>
                              <w:rPr>
                                <w:rFonts w:ascii="Times" w:hAnsi="Times" w:cs="Times"/>
                                <w:lang w:eastAsia="ko-KR"/>
                              </w:rPr>
                              <w:t>sidelink</w:t>
                            </w:r>
                            <w:proofErr w:type="spellEnd"/>
                            <w:r>
                              <w:rPr>
                                <w:rFonts w:ascii="Times" w:hAnsi="Times" w:cs="Times"/>
                                <w:lang w:eastAsia="ko-KR"/>
                              </w:rPr>
                              <w:t xml:space="preserve"> unicast communication only.</w:t>
                            </w:r>
                            <w:bookmarkEnd w:id="4"/>
                          </w:p>
                          <w:p w14:paraId="3EBB2F96" w14:textId="77777777" w:rsidR="00096321" w:rsidRDefault="0009632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056A0F" id="_x0000_t202" coordsize="21600,21600" o:spt="202" path="m,l,21600r21600,l21600,xe">
                <v:stroke joinstyle="miter"/>
                <v:path gradientshapeok="t" o:connecttype="rect"/>
              </v:shapetype>
              <v:shape id="Text Box 2" o:spid="_x0000_s1026" type="#_x0000_t202" style="position:absolute;margin-left:8.6pt;margin-top:36.95pt;width:463.45pt;height:11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" fillcolor="white [3201]" strokeweight=".5pt">
                <v:textbox>
                  <w:txbxContent>
                    <w:p w14:paraId="459949EF" w14:textId="77777777" w:rsidR="00096321" w:rsidRPr="00420B53" w:rsidRDefault="00096321" w:rsidP="00096321">
                      <w:pPr>
                        <w:numPr>
                          <w:ilvl w:val="0"/>
                          <w:numId w:val="22"/>
                        </w:numPr>
                        <w:spacing w:before="120" w:after="0"/>
                        <w:ind w:left="426" w:hanging="284"/>
                        <w:textAlignment w:val="baseline"/>
                        <w:rPr>
                          <w:rFonts w:ascii="Times" w:hAnsi="Times" w:cs="Times"/>
                        </w:rPr>
                      </w:pPr>
                      <w:bookmarkStart w:id="5" w:name="_Hlk89917254"/>
                      <w:r w:rsidRPr="00420B53">
                        <w:rPr>
                          <w:rFonts w:ascii="Times" w:hAnsi="Times" w:cs="Times"/>
                          <w:iCs/>
                        </w:rPr>
                        <w:t xml:space="preserve">Study enhanced </w:t>
                      </w:r>
                      <w:proofErr w:type="spellStart"/>
                      <w:r w:rsidRPr="00420B53">
                        <w:rPr>
                          <w:rFonts w:ascii="Times" w:hAnsi="Times" w:cs="Times"/>
                          <w:iCs/>
                        </w:rPr>
                        <w:t>sidelink</w:t>
                      </w:r>
                      <w:proofErr w:type="spellEnd"/>
                      <w:r w:rsidRPr="00420B53">
                        <w:rPr>
                          <w:rFonts w:ascii="Times" w:hAnsi="Times" w:cs="Times"/>
                          <w:iCs/>
                        </w:rPr>
                        <w:t xml:space="preserve"> operation on FR2 licensed spectrum [RAN1, RAN2]</w:t>
                      </w:r>
                      <w:bookmarkEnd w:id="5"/>
                    </w:p>
                    <w:p w14:paraId="24B63715" w14:textId="77777777" w:rsidR="00096321" w:rsidRPr="0088723B" w:rsidRDefault="00096321" w:rsidP="00096321">
                      <w:pPr>
                        <w:numPr>
                          <w:ilvl w:val="0"/>
                          <w:numId w:val="21"/>
                        </w:numPr>
                        <w:spacing w:before="60" w:after="60"/>
                        <w:ind w:left="993" w:hanging="284"/>
                        <w:textAlignment w:val="baseline"/>
                        <w:rPr>
                          <w:rFonts w:ascii="Times" w:hAnsi="Times" w:cs="Times"/>
                          <w:lang w:eastAsia="ko-KR"/>
                        </w:rPr>
                      </w:pPr>
                      <w:bookmarkStart w:id="6" w:name="_Hlk89917271"/>
                      <w:r>
                        <w:rPr>
                          <w:rFonts w:ascii="Times" w:hAnsi="Times" w:cs="Times"/>
                          <w:lang w:eastAsia="ko-KR"/>
                        </w:rPr>
                        <w:t>Focus only on updating the e</w:t>
                      </w:r>
                      <w:r w:rsidRPr="00420B53">
                        <w:rPr>
                          <w:rFonts w:ascii="Times" w:hAnsi="Times" w:cs="Times"/>
                          <w:lang w:eastAsia="ko-KR"/>
                        </w:rPr>
                        <w:t xml:space="preserve">valuation methodology for </w:t>
                      </w:r>
                      <w:r>
                        <w:rPr>
                          <w:rFonts w:ascii="Times" w:hAnsi="Times" w:cs="Times"/>
                          <w:lang w:eastAsia="ko-KR"/>
                        </w:rPr>
                        <w:t>commercial deployment scenario</w:t>
                      </w:r>
                      <w:bookmarkEnd w:id="6"/>
                      <w:r>
                        <w:rPr>
                          <w:rFonts w:ascii="Times" w:hAnsi="Times" w:cs="Times"/>
                          <w:lang w:eastAsia="ko-KR"/>
                        </w:rPr>
                        <w:t xml:space="preserve"> in 4Q 2022. [RAN1]</w:t>
                      </w:r>
                    </w:p>
                    <w:p w14:paraId="7D6BF19F" w14:textId="77777777" w:rsidR="00096321" w:rsidRPr="005F1EAA" w:rsidRDefault="00096321" w:rsidP="00096321">
                      <w:pPr>
                        <w:numPr>
                          <w:ilvl w:val="0"/>
                          <w:numId w:val="21"/>
                        </w:numPr>
                        <w:spacing w:before="60" w:after="60"/>
                        <w:ind w:left="993" w:hanging="284"/>
                        <w:textAlignment w:val="baseline"/>
                        <w:rPr>
                          <w:rFonts w:ascii="Times" w:hAnsi="Times" w:cs="Times"/>
                          <w:lang w:eastAsia="ko-KR"/>
                        </w:rPr>
                      </w:pPr>
                      <w:bookmarkStart w:id="7" w:name="_Hlk89917283"/>
                      <w:r>
                        <w:rPr>
                          <w:rFonts w:ascii="Times" w:hAnsi="Times" w:cs="Times"/>
                          <w:iCs/>
                          <w:lang w:eastAsia="ko-KR"/>
                        </w:rPr>
                        <w:t>Study</w:t>
                      </w:r>
                      <w:r w:rsidRPr="006D68C5">
                        <w:rPr>
                          <w:rFonts w:ascii="Times" w:hAnsi="Times" w:cs="Times"/>
                          <w:iCs/>
                          <w:lang w:eastAsia="ko-KR"/>
                        </w:rPr>
                        <w:t xml:space="preserve"> is limited to the support of </w:t>
                      </w:r>
                      <w:proofErr w:type="spellStart"/>
                      <w:r w:rsidRPr="006D68C5">
                        <w:rPr>
                          <w:rFonts w:ascii="Times" w:hAnsi="Times" w:cs="Times"/>
                          <w:iCs/>
                          <w:lang w:eastAsia="ko-KR"/>
                        </w:rPr>
                        <w:t>sidelink</w:t>
                      </w:r>
                      <w:proofErr w:type="spellEnd"/>
                      <w:r w:rsidRPr="006D68C5">
                        <w:rPr>
                          <w:rFonts w:ascii="Times" w:hAnsi="Times" w:cs="Times"/>
                          <w:iCs/>
                          <w:lang w:eastAsia="ko-KR"/>
                        </w:rPr>
                        <w:t xml:space="preserve"> beam management (including initial beam-pairing, beam maintenance, and beam failure recovery</w:t>
                      </w:r>
                      <w:r>
                        <w:rPr>
                          <w:rFonts w:ascii="Times" w:hAnsi="Times" w:cs="Times"/>
                          <w:iCs/>
                          <w:lang w:eastAsia="ko-KR"/>
                        </w:rPr>
                        <w:t xml:space="preserve">, </w:t>
                      </w:r>
                      <w:proofErr w:type="spellStart"/>
                      <w:r>
                        <w:rPr>
                          <w:rFonts w:ascii="Times" w:hAnsi="Times" w:cs="Times"/>
                          <w:iCs/>
                          <w:lang w:eastAsia="ko-KR"/>
                        </w:rPr>
                        <w:t>etc</w:t>
                      </w:r>
                      <w:proofErr w:type="spellEnd"/>
                      <w:r w:rsidRPr="006D68C5">
                        <w:rPr>
                          <w:rFonts w:ascii="Times" w:hAnsi="Times" w:cs="Times"/>
                          <w:iCs/>
                          <w:lang w:eastAsia="ko-KR"/>
                        </w:rPr>
                        <w:t xml:space="preserve">) by </w:t>
                      </w:r>
                      <w:r>
                        <w:rPr>
                          <w:rFonts w:ascii="Times" w:hAnsi="Times" w:cs="Times"/>
                          <w:iCs/>
                          <w:lang w:eastAsia="ko-KR"/>
                        </w:rPr>
                        <w:t>reusing</w:t>
                      </w:r>
                      <w:r w:rsidRPr="006D68C5">
                        <w:rPr>
                          <w:rFonts w:ascii="Times" w:hAnsi="Times" w:cs="Times"/>
                          <w:iCs/>
                          <w:lang w:eastAsia="ko-KR"/>
                        </w:rPr>
                        <w:t xml:space="preserve"> existing </w:t>
                      </w:r>
                      <w:proofErr w:type="spellStart"/>
                      <w:r w:rsidRPr="006D68C5">
                        <w:rPr>
                          <w:rFonts w:ascii="Times" w:hAnsi="Times" w:cs="Times"/>
                          <w:iCs/>
                          <w:lang w:eastAsia="ko-KR"/>
                        </w:rPr>
                        <w:t>sidelink</w:t>
                      </w:r>
                      <w:proofErr w:type="spellEnd"/>
                      <w:r w:rsidRPr="006D68C5">
                        <w:rPr>
                          <w:rFonts w:ascii="Times" w:hAnsi="Times" w:cs="Times"/>
                          <w:iCs/>
                          <w:lang w:eastAsia="ko-KR"/>
                        </w:rPr>
                        <w:t xml:space="preserve"> CSI framework and reusing </w:t>
                      </w:r>
                      <w:proofErr w:type="spellStart"/>
                      <w:r w:rsidRPr="006D68C5">
                        <w:rPr>
                          <w:rFonts w:ascii="Times" w:hAnsi="Times" w:cs="Times"/>
                          <w:iCs/>
                          <w:lang w:eastAsia="ko-KR"/>
                        </w:rPr>
                        <w:t>Uu</w:t>
                      </w:r>
                      <w:proofErr w:type="spellEnd"/>
                      <w:r w:rsidRPr="006D68C5">
                        <w:rPr>
                          <w:rFonts w:ascii="Times" w:hAnsi="Times" w:cs="Times"/>
                          <w:iCs/>
                          <w:lang w:eastAsia="ko-KR"/>
                        </w:rPr>
                        <w:t xml:space="preserve"> beam management concepts wherever possib</w:t>
                      </w:r>
                      <w:r w:rsidRPr="006C3106">
                        <w:rPr>
                          <w:rFonts w:ascii="Times" w:hAnsi="Times" w:cs="Times"/>
                          <w:iCs/>
                          <w:lang w:eastAsia="ko-KR"/>
                        </w:rPr>
                        <w:t>le.</w:t>
                      </w:r>
                      <w:bookmarkEnd w:id="7"/>
                      <w:r>
                        <w:rPr>
                          <w:rFonts w:ascii="Times" w:hAnsi="Times" w:cs="Times"/>
                          <w:iCs/>
                          <w:lang w:eastAsia="ko-KR"/>
                        </w:rPr>
                        <w:t xml:space="preserve"> [RAN1, RAN2]</w:t>
                      </w:r>
                    </w:p>
                    <w:p w14:paraId="31216E87" w14:textId="77777777" w:rsidR="00096321" w:rsidRPr="006D68C5" w:rsidRDefault="00096321" w:rsidP="00096321">
                      <w:pPr>
                        <w:numPr>
                          <w:ilvl w:val="1"/>
                          <w:numId w:val="21"/>
                        </w:numPr>
                        <w:spacing w:before="60" w:after="60"/>
                        <w:textAlignment w:val="baseline"/>
                        <w:rPr>
                          <w:rFonts w:ascii="Times" w:hAnsi="Times" w:cs="Times"/>
                          <w:lang w:eastAsia="ko-KR"/>
                        </w:rPr>
                      </w:pPr>
                      <w:bookmarkStart w:id="8" w:name="_Hlk89917309"/>
                      <w:r>
                        <w:rPr>
                          <w:rFonts w:ascii="Times" w:hAnsi="Times" w:cs="Times"/>
                          <w:lang w:eastAsia="ko-KR"/>
                        </w:rPr>
                        <w:t xml:space="preserve">Beam management in FR2 licensed spectrum considers </w:t>
                      </w:r>
                      <w:proofErr w:type="spellStart"/>
                      <w:r>
                        <w:rPr>
                          <w:rFonts w:ascii="Times" w:hAnsi="Times" w:cs="Times"/>
                          <w:lang w:eastAsia="ko-KR"/>
                        </w:rPr>
                        <w:t>sidelink</w:t>
                      </w:r>
                      <w:proofErr w:type="spellEnd"/>
                      <w:r>
                        <w:rPr>
                          <w:rFonts w:ascii="Times" w:hAnsi="Times" w:cs="Times"/>
                          <w:lang w:eastAsia="ko-KR"/>
                        </w:rPr>
                        <w:t xml:space="preserve"> unicast communication only.</w:t>
                      </w:r>
                      <w:bookmarkEnd w:id="8"/>
                    </w:p>
                    <w:p w14:paraId="3EBB2F96" w14:textId="77777777" w:rsidR="00096321" w:rsidRDefault="00096321"/>
                  </w:txbxContent>
                </v:textbox>
                <w10:wrap type="topAndBottom"/>
              </v:shape>
            </w:pict>
          </mc:Fallback>
        </mc:AlternateContent>
      </w:r>
      <w:r w:rsidR="00403BFA">
        <w:rPr>
          <w:rFonts w:hint="eastAsia"/>
          <w:lang w:eastAsia="zh-CN"/>
        </w:rPr>
        <w:t>R</w:t>
      </w:r>
      <w:r w:rsidR="00403BFA">
        <w:rPr>
          <w:lang w:eastAsia="zh-CN"/>
        </w:rPr>
        <w:t xml:space="preserve">evised </w:t>
      </w:r>
      <w:r w:rsidR="00403BFA">
        <w:rPr>
          <w:rFonts w:hint="eastAsia"/>
          <w:lang w:eastAsia="zh-CN"/>
        </w:rPr>
        <w:t>W</w:t>
      </w:r>
      <w:r w:rsidR="00403BFA">
        <w:t xml:space="preserve">ID of NR </w:t>
      </w:r>
      <w:proofErr w:type="spellStart"/>
      <w:r w:rsidR="00403BFA">
        <w:t>sidelink</w:t>
      </w:r>
      <w:proofErr w:type="spellEnd"/>
      <w:r w:rsidR="00403BFA">
        <w:t xml:space="preserve"> evolution (RP-220</w:t>
      </w:r>
      <w:r w:rsidR="00116DA6">
        <w:t>2806</w:t>
      </w:r>
      <w:r w:rsidR="00403BFA">
        <w:t>) was agreed in RAN#9</w:t>
      </w:r>
      <w:r w:rsidR="008C68E6">
        <w:t>8</w:t>
      </w:r>
      <w:r w:rsidR="00403BFA">
        <w:t xml:space="preserve">e [1]. </w:t>
      </w:r>
      <w:r w:rsidR="003D652A">
        <w:rPr>
          <w:rFonts w:hint="eastAsia"/>
          <w:lang w:eastAsia="zh-CN"/>
        </w:rPr>
        <w:t>The</w:t>
      </w:r>
      <w:r w:rsidR="003D652A">
        <w:rPr>
          <w:lang w:eastAsia="zh-CN"/>
        </w:rPr>
        <w:t xml:space="preserve"> SL FR2 related WID objective is list below:</w:t>
      </w:r>
    </w:p>
    <w:p w14:paraId="6C2BF9C5" w14:textId="0B0A0A50" w:rsidR="003D652A" w:rsidRPr="00242774" w:rsidRDefault="003D652A" w:rsidP="003D652A"/>
    <w:p w14:paraId="71403CC0" w14:textId="65528693" w:rsidR="009771C6" w:rsidRPr="00212F69" w:rsidRDefault="00357991" w:rsidP="009771C6">
      <w:pPr>
        <w:pStyle w:val="NO"/>
        <w:ind w:left="0" w:firstLine="0"/>
        <w:rPr>
          <w:lang w:val="en-CN" w:eastAsia="zh-CN"/>
        </w:rPr>
      </w:pPr>
      <w:r>
        <w:rPr>
          <w:lang w:eastAsia="zh-CN"/>
        </w:rPr>
        <w:t xml:space="preserve">This is the first discussion in RAN2 about SL FR2. </w:t>
      </w:r>
      <w:r w:rsidR="008316AD">
        <w:rPr>
          <w:lang w:eastAsia="zh-CN"/>
        </w:rPr>
        <w:t>In this contribution, w</w:t>
      </w:r>
      <w:r>
        <w:rPr>
          <w:lang w:eastAsia="zh-CN"/>
        </w:rPr>
        <w:t xml:space="preserve">e share our view </w:t>
      </w:r>
      <w:r w:rsidR="0007679E">
        <w:rPr>
          <w:lang w:eastAsia="zh-CN"/>
        </w:rPr>
        <w:t xml:space="preserve">on </w:t>
      </w:r>
      <w:r>
        <w:rPr>
          <w:lang w:eastAsia="zh-CN"/>
        </w:rPr>
        <w:t>what RAN2 can potential</w:t>
      </w:r>
      <w:r w:rsidR="00CA04DA">
        <w:rPr>
          <w:lang w:eastAsia="zh-CN"/>
        </w:rPr>
        <w:t>ly</w:t>
      </w:r>
      <w:r>
        <w:rPr>
          <w:lang w:eastAsia="zh-CN"/>
        </w:rPr>
        <w:t xml:space="preserve"> do for SL FR2</w:t>
      </w:r>
      <w:r w:rsidR="00E3121B">
        <w:rPr>
          <w:lang w:eastAsia="zh-CN"/>
        </w:rPr>
        <w:t xml:space="preserve"> in Rel-18</w:t>
      </w:r>
      <w:r>
        <w:rPr>
          <w:lang w:eastAsia="zh-CN"/>
        </w:rPr>
        <w:t>.</w:t>
      </w:r>
    </w:p>
    <w:p w14:paraId="2D18D2DC" w14:textId="56EB465B" w:rsidR="00D53774" w:rsidRPr="00206814" w:rsidRDefault="00B5750C" w:rsidP="00206814">
      <w:pPr>
        <w:pStyle w:val="Heading1"/>
        <w:rPr>
          <w:lang w:val="en-US"/>
        </w:rPr>
      </w:pPr>
      <w:r>
        <w:rPr>
          <w:lang w:val="en-US"/>
        </w:rPr>
        <w:t xml:space="preserve">2 </w:t>
      </w:r>
      <w:r w:rsidRPr="00692DEB">
        <w:rPr>
          <w:lang w:val="en-US"/>
        </w:rPr>
        <w:t xml:space="preserve">Discussion </w:t>
      </w:r>
    </w:p>
    <w:p w14:paraId="273901BC" w14:textId="0D80B212" w:rsidR="00034C07" w:rsidRDefault="00034C07" w:rsidP="00034C07">
      <w:bookmarkStart w:id="5" w:name="_Ref54102585"/>
      <w:bookmarkStart w:id="6" w:name="_Ref54102582"/>
      <w:bookmarkEnd w:id="0"/>
      <w:r>
        <w:t xml:space="preserve">In </w:t>
      </w:r>
      <w:r w:rsidR="000F7FFE">
        <w:t xml:space="preserve">1st release of </w:t>
      </w:r>
      <w:r>
        <w:t xml:space="preserve">NR </w:t>
      </w:r>
      <w:r w:rsidR="000F7FFE">
        <w:t xml:space="preserve">with FR2 (i.e. </w:t>
      </w:r>
      <w:r>
        <w:t>Rel-15</w:t>
      </w:r>
      <w:r w:rsidR="000F7FFE">
        <w:t>)</w:t>
      </w:r>
      <w:r>
        <w:t xml:space="preserve">, the main RAN2 work on </w:t>
      </w:r>
      <w:proofErr w:type="spellStart"/>
      <w:r>
        <w:t>Uu</w:t>
      </w:r>
      <w:proofErr w:type="spellEnd"/>
      <w:r>
        <w:t xml:space="preserve"> FR2 are below aspects: </w:t>
      </w:r>
    </w:p>
    <w:p w14:paraId="0AC1CEA9" w14:textId="106D53F9" w:rsidR="00034C07" w:rsidRDefault="00034C07" w:rsidP="00034C07">
      <w:pPr>
        <w:pStyle w:val="ListParagraph"/>
        <w:numPr>
          <w:ilvl w:val="0"/>
          <w:numId w:val="15"/>
        </w:numPr>
        <w:ind w:firstLineChars="0"/>
      </w:pPr>
      <w:r>
        <w:t xml:space="preserve">Beam </w:t>
      </w:r>
      <w:r w:rsidR="00BA6053">
        <w:t>(re)</w:t>
      </w:r>
      <w:r>
        <w:t xml:space="preserve">selection </w:t>
      </w:r>
      <w:r w:rsidR="00F22CE4">
        <w:t xml:space="preserve">procedure </w:t>
      </w:r>
      <w:r>
        <w:t xml:space="preserve">in </w:t>
      </w:r>
      <w:r w:rsidR="00F22CE4">
        <w:t>RACH</w:t>
      </w:r>
      <w:r w:rsidR="00BA6053">
        <w:t xml:space="preserve"> </w:t>
      </w:r>
    </w:p>
    <w:p w14:paraId="51045F2A" w14:textId="1B06D27E" w:rsidR="00034C07" w:rsidRDefault="00034C07" w:rsidP="00034C07">
      <w:pPr>
        <w:pStyle w:val="ListParagraph"/>
        <w:numPr>
          <w:ilvl w:val="0"/>
          <w:numId w:val="15"/>
        </w:numPr>
        <w:ind w:firstLineChars="0"/>
      </w:pPr>
      <w:proofErr w:type="spellStart"/>
      <w:r>
        <w:t>Uu</w:t>
      </w:r>
      <w:proofErr w:type="spellEnd"/>
      <w:r>
        <w:t xml:space="preserve"> beam failure recovery (BFR) procedure  </w:t>
      </w:r>
    </w:p>
    <w:p w14:paraId="517CFB85" w14:textId="24CA2BC2" w:rsidR="00034C07" w:rsidRDefault="00034C07" w:rsidP="009C7E38">
      <w:pPr>
        <w:pStyle w:val="ListParagraph"/>
        <w:numPr>
          <w:ilvl w:val="0"/>
          <w:numId w:val="15"/>
        </w:numPr>
        <w:ind w:firstLineChars="0"/>
      </w:pPr>
      <w:proofErr w:type="spellStart"/>
      <w:r>
        <w:t>Uu</w:t>
      </w:r>
      <w:proofErr w:type="spellEnd"/>
      <w:r>
        <w:t xml:space="preserve"> MAC-CE format design for </w:t>
      </w:r>
      <w:r w:rsidR="000F7FFE">
        <w:t xml:space="preserve">various </w:t>
      </w:r>
      <w:r>
        <w:t>beam switching indication (e.g.</w:t>
      </w:r>
      <w:r w:rsidR="000F7FFE" w:rsidRPr="000F7FFE">
        <w:rPr>
          <w:lang w:eastAsia="ko-KR"/>
        </w:rPr>
        <w:t xml:space="preserve"> </w:t>
      </w:r>
      <w:r w:rsidR="000F7FFE" w:rsidRPr="00262EBE">
        <w:rPr>
          <w:lang w:eastAsia="ko-KR"/>
        </w:rPr>
        <w:t>TCI States Activation/Deactivation for UE-specific PDSCH MAC CE</w:t>
      </w:r>
      <w:r w:rsidR="000F7FFE">
        <w:rPr>
          <w:lang w:eastAsia="ko-KR"/>
        </w:rPr>
        <w:t xml:space="preserve">) </w:t>
      </w:r>
      <w:r>
        <w:t xml:space="preserve">  </w:t>
      </w:r>
    </w:p>
    <w:p w14:paraId="7AFD7BBA" w14:textId="6FF8CC60" w:rsidR="00556BE1" w:rsidRDefault="00556BE1" w:rsidP="009C7E38">
      <w:pPr>
        <w:pStyle w:val="ListParagraph"/>
        <w:numPr>
          <w:ilvl w:val="0"/>
          <w:numId w:val="15"/>
        </w:numPr>
        <w:ind w:firstLineChars="0"/>
      </w:pPr>
      <w:r>
        <w:t>L3 measurements with multiple beams</w:t>
      </w:r>
    </w:p>
    <w:p w14:paraId="71BF7BAF" w14:textId="06F55A9C" w:rsidR="000F7FFE" w:rsidRDefault="000F7FFE" w:rsidP="000F7FFE">
      <w:r>
        <w:t xml:space="preserve">Although SL FR2 may have some difference from </w:t>
      </w:r>
      <w:proofErr w:type="spellStart"/>
      <w:r>
        <w:t>Uu</w:t>
      </w:r>
      <w:proofErr w:type="spellEnd"/>
      <w:r>
        <w:t xml:space="preserve"> FR2, we believe similar issues will be discussed. Thus, we will analyze whether these issues are potential topics of SL FR2 </w:t>
      </w:r>
    </w:p>
    <w:p w14:paraId="45D31C16" w14:textId="4DE4F353" w:rsidR="00BA6053" w:rsidRPr="005001D8" w:rsidRDefault="00BA6053" w:rsidP="00BA6053">
      <w:pPr>
        <w:pStyle w:val="Heading2"/>
        <w:rPr>
          <w:lang w:val="en-US"/>
        </w:rPr>
      </w:pPr>
      <w:r>
        <w:t>2.</w:t>
      </w:r>
      <w:r w:rsidR="00556BE1">
        <w:t>1</w:t>
      </w:r>
      <w:r>
        <w:t xml:space="preserve"> Beam (re)selection in RACH </w:t>
      </w:r>
    </w:p>
    <w:p w14:paraId="7F420EFE" w14:textId="77777777" w:rsidR="00556BE1" w:rsidRDefault="00A35480" w:rsidP="00BA6053">
      <w:r>
        <w:t xml:space="preserve">In NR Rel-15, RAN2 discussed how the UE selects beam in RACH procedure, especially during handover. Finally, it introduced one SSB / CSI-RS RSRP threshold, and the UE may select beam(s) above the threshold based on its implementation. </w:t>
      </w:r>
      <w:r w:rsidR="00861AA5">
        <w:t>Also interlaced beam reselection is specified between CFRA and CBRA.</w:t>
      </w:r>
      <w:r w:rsidR="00556BE1">
        <w:t xml:space="preserve"> </w:t>
      </w:r>
    </w:p>
    <w:p w14:paraId="7B858669" w14:textId="0F65E652" w:rsidR="00BA6053" w:rsidRDefault="00556BE1" w:rsidP="00BA6053">
      <w:r>
        <w:t xml:space="preserve">However, SL doesn't have RACH procedure. And it is not clear whether initial access is in scope of SL FR2 because its scope is restricted to SL unicast communication only. Thus, we tend to think beam (re)selection procedure may not have RAN2 work.    </w:t>
      </w:r>
      <w:r w:rsidR="00A35480">
        <w:t xml:space="preserve"> </w:t>
      </w:r>
    </w:p>
    <w:p w14:paraId="47A95D32" w14:textId="45B90E5A" w:rsidR="00F22CE4" w:rsidRPr="00556BE1" w:rsidRDefault="00BA6053" w:rsidP="00F22CE4">
      <w:pPr>
        <w:pStyle w:val="Caption"/>
      </w:pPr>
      <w:r>
        <w:rPr>
          <w:color w:val="auto"/>
        </w:rPr>
        <w:lastRenderedPageBreak/>
        <w:t>Observation</w:t>
      </w:r>
      <w:r w:rsidRPr="00B05CD9">
        <w:rPr>
          <w:color w:val="auto"/>
        </w:rPr>
        <w:t xml:space="preserve"> </w:t>
      </w:r>
      <w:r w:rsidR="00556BE1">
        <w:rPr>
          <w:color w:val="auto"/>
        </w:rPr>
        <w:t>1</w:t>
      </w:r>
      <w:r w:rsidRPr="00B05CD9">
        <w:rPr>
          <w:color w:val="auto"/>
        </w:rPr>
        <w:t xml:space="preserve">: </w:t>
      </w:r>
      <w:r>
        <w:t xml:space="preserve">In NR Rel-15, RAN2 specified </w:t>
      </w:r>
      <w:r w:rsidR="00861AA5">
        <w:t xml:space="preserve">the procedure </w:t>
      </w:r>
      <w:r w:rsidR="00F22CE4">
        <w:t>how the UE (re)selects beam in RACH.</w:t>
      </w:r>
      <w:r w:rsidR="00556BE1">
        <w:t xml:space="preserve"> However, </w:t>
      </w:r>
      <w:r w:rsidR="00556BE1">
        <w:rPr>
          <w:color w:val="auto"/>
        </w:rPr>
        <w:t>b</w:t>
      </w:r>
      <w:r w:rsidR="00F22CE4">
        <w:rPr>
          <w:color w:val="auto"/>
        </w:rPr>
        <w:t xml:space="preserve">ecause </w:t>
      </w:r>
      <w:r w:rsidR="00F22CE4" w:rsidRPr="00BA6053">
        <w:t xml:space="preserve">SL doesn't have </w:t>
      </w:r>
      <w:r w:rsidR="00E65F9A">
        <w:t>RACH procedure and it is not clear whether initial access is in scope of SL FR2</w:t>
      </w:r>
      <w:r w:rsidR="00F22CE4">
        <w:t xml:space="preserve">, </w:t>
      </w:r>
      <w:r w:rsidR="00E65F9A">
        <w:t>beam (re)selection procedure may not have RAN2 work.</w:t>
      </w:r>
      <w:r w:rsidR="00F22CE4">
        <w:t xml:space="preserve"> </w:t>
      </w:r>
    </w:p>
    <w:p w14:paraId="2F59B1D1" w14:textId="2ABFA4F6" w:rsidR="00E65F9A" w:rsidRPr="005001D8" w:rsidRDefault="00E65F9A" w:rsidP="00E65F9A">
      <w:pPr>
        <w:pStyle w:val="Heading2"/>
        <w:rPr>
          <w:lang w:val="en-US"/>
        </w:rPr>
      </w:pPr>
      <w:r>
        <w:t>2.</w:t>
      </w:r>
      <w:r w:rsidR="00556BE1">
        <w:t>2</w:t>
      </w:r>
      <w:r>
        <w:t xml:space="preserve"> Beam recovery procedure (BFR) </w:t>
      </w:r>
    </w:p>
    <w:p w14:paraId="236D0682" w14:textId="11F0780C" w:rsidR="00F22CE4" w:rsidRDefault="00A75E7F" w:rsidP="00F22CE4">
      <w:r>
        <w:t>In NR Rel-15, RAN2 did a lot of work on BFR with RAN1. Specifically, RAN2 work includes:</w:t>
      </w:r>
    </w:p>
    <w:p w14:paraId="61E8ABAA" w14:textId="77777777" w:rsidR="00A75E7F" w:rsidRDefault="00A75E7F" w:rsidP="00923E00">
      <w:pPr>
        <w:pStyle w:val="ListParagraph"/>
        <w:numPr>
          <w:ilvl w:val="0"/>
          <w:numId w:val="24"/>
        </w:numPr>
        <w:ind w:firstLineChars="0"/>
      </w:pPr>
      <w:r>
        <w:t>Procedure of how Beam Failure Detection (BFD) triggers BFR</w:t>
      </w:r>
    </w:p>
    <w:p w14:paraId="46D0D72B" w14:textId="77777777" w:rsidR="00A75E7F" w:rsidRDefault="00A75E7F" w:rsidP="00923E00">
      <w:pPr>
        <w:pStyle w:val="ListParagraph"/>
        <w:numPr>
          <w:ilvl w:val="0"/>
          <w:numId w:val="24"/>
        </w:numPr>
        <w:ind w:firstLineChars="0"/>
      </w:pPr>
      <w:r>
        <w:t>The UE behavior upon BFR triggered</w:t>
      </w:r>
    </w:p>
    <w:p w14:paraId="513A1224" w14:textId="47DD016A" w:rsidR="00A75E7F" w:rsidRPr="00F22CE4" w:rsidRDefault="00923E00" w:rsidP="00923E00">
      <w:pPr>
        <w:pStyle w:val="ListParagraph"/>
        <w:numPr>
          <w:ilvl w:val="0"/>
          <w:numId w:val="24"/>
        </w:numPr>
        <w:ind w:firstLineChars="0"/>
      </w:pPr>
      <w:r>
        <w:t xml:space="preserve">Signaling </w:t>
      </w:r>
      <w:r w:rsidR="001072A6">
        <w:t>to indicate</w:t>
      </w:r>
      <w:r>
        <w:t xml:space="preserve"> BFR</w:t>
      </w:r>
      <w:r w:rsidR="001072A6">
        <w:t xml:space="preserve"> request</w:t>
      </w:r>
      <w:r>
        <w:t xml:space="preserve">, i.e. </w:t>
      </w:r>
      <w:proofErr w:type="spellStart"/>
      <w:r w:rsidR="00A75E7F">
        <w:t>Uu</w:t>
      </w:r>
      <w:proofErr w:type="spellEnd"/>
      <w:r w:rsidR="00A75E7F">
        <w:t xml:space="preserve"> MAC-CE format design for BFR MAC-CE </w:t>
      </w:r>
    </w:p>
    <w:p w14:paraId="58C06AF0" w14:textId="77777777" w:rsidR="00923E00" w:rsidRDefault="00923E00" w:rsidP="000F7FFE">
      <w:r>
        <w:t>We believe that RAN2 will also discuss SL BFR from above 3 aspects:</w:t>
      </w:r>
    </w:p>
    <w:p w14:paraId="14E6A73B" w14:textId="77777777" w:rsidR="00923E00" w:rsidRPr="00923E00" w:rsidRDefault="00923E00" w:rsidP="00923E00">
      <w:pPr>
        <w:rPr>
          <w:i/>
          <w:iCs/>
          <w:u w:val="single"/>
        </w:rPr>
      </w:pPr>
      <w:r w:rsidRPr="00923E00">
        <w:rPr>
          <w:i/>
          <w:iCs/>
          <w:u w:val="single"/>
        </w:rPr>
        <w:t>Procedure of how Beam Failure Detection (BFD) triggers BFR</w:t>
      </w:r>
    </w:p>
    <w:p w14:paraId="0ABD5A96" w14:textId="77777777" w:rsidR="006C5090" w:rsidRDefault="00923E00" w:rsidP="006C5090">
      <w:r>
        <w:t xml:space="preserve">We think RAN2 need to first discuss the framework of BFR trigger with RAN1. Please note that we have two different </w:t>
      </w:r>
      <w:proofErr w:type="spellStart"/>
      <w:r>
        <w:t>Uu</w:t>
      </w:r>
      <w:proofErr w:type="spellEnd"/>
      <w:r>
        <w:t xml:space="preserve"> failure recovery procedures: one is RX triggered recovery (i.e. </w:t>
      </w:r>
      <w:proofErr w:type="spellStart"/>
      <w:r>
        <w:t>Uu</w:t>
      </w:r>
      <w:proofErr w:type="spellEnd"/>
      <w:r>
        <w:t xml:space="preserve"> BFR) and the other is TX triggered recovery (i.e. consistent LBT failure recovery). RAN2 need to first analyze which framework is suitable for SL BFR. Our initial analysis</w:t>
      </w:r>
      <w:r w:rsidR="006C5090">
        <w:t xml:space="preserve"> is:</w:t>
      </w:r>
    </w:p>
    <w:p w14:paraId="2681C1A8" w14:textId="6390C4BB" w:rsidR="006C5090" w:rsidRDefault="006C5090" w:rsidP="006C5090">
      <w:pPr>
        <w:pStyle w:val="ListParagraph"/>
        <w:numPr>
          <w:ilvl w:val="0"/>
          <w:numId w:val="29"/>
        </w:numPr>
        <w:ind w:firstLineChars="0"/>
      </w:pPr>
      <w:r>
        <w:t xml:space="preserve">RX triggered recovery: it is similar to </w:t>
      </w:r>
      <w:proofErr w:type="spellStart"/>
      <w:r>
        <w:t>Uu</w:t>
      </w:r>
      <w:proofErr w:type="spellEnd"/>
      <w:r>
        <w:t xml:space="preserve"> BFR but it is questioned how the RX UE can perform periodic measurements because </w:t>
      </w:r>
      <w:r w:rsidRPr="006C5090">
        <w:t xml:space="preserve">standalone CSI-RS transmission </w:t>
      </w:r>
      <w:r>
        <w:t xml:space="preserve">was not specified in FR2. </w:t>
      </w:r>
      <w:r w:rsidR="00387ABF">
        <w:t xml:space="preserve">Please also note that RAN2 discussed similar issue in SL RLF in Rel-16 and RX UE triggered SL RLF was not adopted finally. </w:t>
      </w:r>
    </w:p>
    <w:p w14:paraId="06BF7BBD" w14:textId="721BBE88" w:rsidR="000F7FFE" w:rsidRDefault="006C5090" w:rsidP="00B163BE">
      <w:pPr>
        <w:pStyle w:val="ListParagraph"/>
        <w:numPr>
          <w:ilvl w:val="0"/>
          <w:numId w:val="29"/>
        </w:numPr>
        <w:ind w:firstLineChars="0"/>
      </w:pPr>
      <w:r>
        <w:t>TX triggered recovery: it is similar to consistent LBT failure recovery but it seems to be conflicted with the WID objective to reuse</w:t>
      </w:r>
      <w:r w:rsidRPr="00387ABF">
        <w:rPr>
          <w:rFonts w:ascii="Times" w:hAnsi="Times" w:cs="Times"/>
          <w:iCs/>
          <w:lang w:eastAsia="ko-KR"/>
        </w:rPr>
        <w:t xml:space="preserve"> </w:t>
      </w:r>
      <w:proofErr w:type="spellStart"/>
      <w:r w:rsidRPr="00387ABF">
        <w:rPr>
          <w:rFonts w:ascii="Times" w:hAnsi="Times" w:cs="Times"/>
          <w:iCs/>
          <w:lang w:eastAsia="ko-KR"/>
        </w:rPr>
        <w:t>Uu</w:t>
      </w:r>
      <w:proofErr w:type="spellEnd"/>
      <w:r w:rsidRPr="00387ABF">
        <w:rPr>
          <w:rFonts w:ascii="Times" w:hAnsi="Times" w:cs="Times"/>
          <w:iCs/>
          <w:lang w:eastAsia="ko-KR"/>
        </w:rPr>
        <w:t xml:space="preserve"> beam management concepts wherever possible.</w:t>
      </w:r>
      <w:r>
        <w:t xml:space="preserve"> </w:t>
      </w:r>
    </w:p>
    <w:p w14:paraId="0113F12F" w14:textId="4527C9F2" w:rsidR="00091A16" w:rsidRPr="00CB18F3" w:rsidRDefault="00091A16" w:rsidP="00091A16">
      <w:pPr>
        <w:pStyle w:val="Caption"/>
        <w:rPr>
          <w:color w:val="auto"/>
        </w:rPr>
      </w:pPr>
      <w:r>
        <w:rPr>
          <w:color w:val="auto"/>
        </w:rPr>
        <w:t>Observation</w:t>
      </w:r>
      <w:r w:rsidRPr="00B05CD9">
        <w:rPr>
          <w:color w:val="auto"/>
        </w:rPr>
        <w:t xml:space="preserve"> </w:t>
      </w:r>
      <w:r w:rsidR="00556BE1">
        <w:rPr>
          <w:color w:val="auto"/>
        </w:rPr>
        <w:t>2</w:t>
      </w:r>
      <w:r w:rsidRPr="00B05CD9">
        <w:rPr>
          <w:color w:val="auto"/>
        </w:rPr>
        <w:t xml:space="preserve">: </w:t>
      </w:r>
      <w:r>
        <w:rPr>
          <w:color w:val="auto"/>
        </w:rPr>
        <w:t xml:space="preserve">For SL FR2, RAN2 need to first discuss </w:t>
      </w:r>
      <w:r w:rsidRPr="00812A77">
        <w:rPr>
          <w:color w:val="auto"/>
        </w:rPr>
        <w:t xml:space="preserve">whether TX UE (similar to consistent LBT failure recovery) or RX UE (similar to </w:t>
      </w:r>
      <w:proofErr w:type="spellStart"/>
      <w:r w:rsidRPr="00812A77">
        <w:rPr>
          <w:color w:val="auto"/>
        </w:rPr>
        <w:t>Uu</w:t>
      </w:r>
      <w:proofErr w:type="spellEnd"/>
      <w:r w:rsidRPr="00812A77">
        <w:rPr>
          <w:color w:val="auto"/>
        </w:rPr>
        <w:t xml:space="preserve"> BFR) to trigger SL BFR</w:t>
      </w:r>
      <w:r>
        <w:rPr>
          <w:color w:val="auto"/>
        </w:rPr>
        <w:t>.</w:t>
      </w:r>
    </w:p>
    <w:p w14:paraId="275C1B0D" w14:textId="77777777" w:rsidR="00091A16" w:rsidRPr="00091A16" w:rsidRDefault="00091A16" w:rsidP="00091A16">
      <w:pPr>
        <w:rPr>
          <w:i/>
          <w:iCs/>
          <w:u w:val="single"/>
        </w:rPr>
      </w:pPr>
      <w:r w:rsidRPr="00091A16">
        <w:rPr>
          <w:i/>
          <w:iCs/>
          <w:u w:val="single"/>
        </w:rPr>
        <w:t>The UE behavior upon BFR triggered</w:t>
      </w:r>
    </w:p>
    <w:p w14:paraId="2D6957A6" w14:textId="2DC53DE1" w:rsidR="00091A16" w:rsidRDefault="00091A16" w:rsidP="00091A16">
      <w:r>
        <w:t>In NR Rel-15, it was finally specified that RACH procedure was used to report BFR</w:t>
      </w:r>
      <w:r w:rsidR="00581DB7">
        <w:t xml:space="preserve"> MAC-CE to </w:t>
      </w:r>
      <w:proofErr w:type="spellStart"/>
      <w:r w:rsidR="00581DB7">
        <w:t>gNB</w:t>
      </w:r>
      <w:proofErr w:type="spellEnd"/>
      <w:r w:rsidR="00581DB7">
        <w:t xml:space="preserve"> upon BFR is triggered. </w:t>
      </w:r>
      <w:r w:rsidR="00F74C9C">
        <w:t xml:space="preserve">And in this release, RAN2 is discussing whether / how the UE reports consistent SL LBT failure recovery information to peer UE and/or </w:t>
      </w:r>
      <w:proofErr w:type="spellStart"/>
      <w:r w:rsidR="00F74C9C">
        <w:t>gNB</w:t>
      </w:r>
      <w:proofErr w:type="spellEnd"/>
      <w:r w:rsidR="00F74C9C">
        <w:t xml:space="preserve">. </w:t>
      </w:r>
      <w:r w:rsidR="00581DB7">
        <w:t xml:space="preserve">For SL BFR, we </w:t>
      </w:r>
      <w:r w:rsidR="00F74C9C">
        <w:t>believe similar issue will be discussed, i.e. the UE which triggered BFR may also need to report the failure information to peer UE and/or NW.</w:t>
      </w:r>
    </w:p>
    <w:p w14:paraId="75A77392" w14:textId="66EBAF10" w:rsidR="00F74C9C" w:rsidRPr="00F74C9C" w:rsidRDefault="00F74C9C" w:rsidP="00F74C9C">
      <w:pPr>
        <w:pStyle w:val="Caption"/>
        <w:rPr>
          <w:color w:val="auto"/>
        </w:rPr>
      </w:pPr>
      <w:r>
        <w:rPr>
          <w:color w:val="auto"/>
        </w:rPr>
        <w:t>Observation</w:t>
      </w:r>
      <w:r w:rsidRPr="00B05CD9">
        <w:rPr>
          <w:color w:val="auto"/>
        </w:rPr>
        <w:t xml:space="preserve"> </w:t>
      </w:r>
      <w:r w:rsidR="00556BE1">
        <w:rPr>
          <w:color w:val="auto"/>
        </w:rPr>
        <w:t>3</w:t>
      </w:r>
      <w:r w:rsidRPr="00B05CD9">
        <w:rPr>
          <w:color w:val="auto"/>
        </w:rPr>
        <w:t xml:space="preserve">: </w:t>
      </w:r>
      <w:r>
        <w:rPr>
          <w:color w:val="auto"/>
        </w:rPr>
        <w:t xml:space="preserve">Similar </w:t>
      </w:r>
      <w:proofErr w:type="spellStart"/>
      <w:r>
        <w:rPr>
          <w:color w:val="auto"/>
        </w:rPr>
        <w:t>Uu</w:t>
      </w:r>
      <w:proofErr w:type="spellEnd"/>
      <w:r>
        <w:rPr>
          <w:color w:val="auto"/>
        </w:rPr>
        <w:t xml:space="preserve"> BFR and SL consistent LBT failure recovery, RAN2 may discuss the UE behavior upon SL BFR is triggered, e.g. how </w:t>
      </w:r>
      <w:r w:rsidRPr="00F74C9C">
        <w:rPr>
          <w:color w:val="auto"/>
        </w:rPr>
        <w:t>the UE which triggered BFR report</w:t>
      </w:r>
      <w:r>
        <w:rPr>
          <w:color w:val="auto"/>
        </w:rPr>
        <w:t>s</w:t>
      </w:r>
      <w:r w:rsidRPr="00F74C9C">
        <w:rPr>
          <w:color w:val="auto"/>
        </w:rPr>
        <w:t xml:space="preserve"> the failure </w:t>
      </w:r>
      <w:r>
        <w:rPr>
          <w:color w:val="auto"/>
        </w:rPr>
        <w:t xml:space="preserve">information </w:t>
      </w:r>
      <w:r w:rsidRPr="00F74C9C">
        <w:rPr>
          <w:color w:val="auto"/>
        </w:rPr>
        <w:t>to peer UE and/or NW.</w:t>
      </w:r>
    </w:p>
    <w:p w14:paraId="2544225F" w14:textId="4BDAAD0E" w:rsidR="00E96CEF" w:rsidRPr="00091A16" w:rsidRDefault="00E96CEF" w:rsidP="00E96CEF">
      <w:pPr>
        <w:rPr>
          <w:i/>
          <w:iCs/>
          <w:u w:val="single"/>
        </w:rPr>
      </w:pPr>
      <w:r w:rsidRPr="00E96CEF">
        <w:rPr>
          <w:i/>
          <w:iCs/>
          <w:u w:val="single"/>
        </w:rPr>
        <w:t xml:space="preserve">Signaling </w:t>
      </w:r>
      <w:r w:rsidR="001072A6">
        <w:rPr>
          <w:i/>
          <w:iCs/>
          <w:u w:val="single"/>
        </w:rPr>
        <w:t>to indicate</w:t>
      </w:r>
      <w:r w:rsidRPr="00E96CEF">
        <w:rPr>
          <w:i/>
          <w:iCs/>
          <w:u w:val="single"/>
        </w:rPr>
        <w:t xml:space="preserve"> BFR</w:t>
      </w:r>
      <w:r w:rsidR="001072A6">
        <w:rPr>
          <w:i/>
          <w:iCs/>
          <w:u w:val="single"/>
        </w:rPr>
        <w:t xml:space="preserve"> request</w:t>
      </w:r>
    </w:p>
    <w:p w14:paraId="6A64148B" w14:textId="18B23B63" w:rsidR="00F74C9C" w:rsidRDefault="00E96CEF" w:rsidP="00E96CEF">
      <w:pPr>
        <w:rPr>
          <w:color w:val="auto"/>
        </w:rPr>
      </w:pPr>
      <w:r>
        <w:t xml:space="preserve">In NR Rel-15, RAN2 designed </w:t>
      </w:r>
      <w:proofErr w:type="spellStart"/>
      <w:r>
        <w:t>Uu</w:t>
      </w:r>
      <w:proofErr w:type="spellEnd"/>
      <w:r>
        <w:t xml:space="preserve"> MAC-CE format for BFR MAC-CE. </w:t>
      </w:r>
      <w:r w:rsidR="001072A6">
        <w:t xml:space="preserve">Similarly, we believe that SL BFR should also discus signaling to indicate BFR request to peer UE and/or </w:t>
      </w:r>
      <w:proofErr w:type="spellStart"/>
      <w:r w:rsidR="001072A6">
        <w:t>gNB</w:t>
      </w:r>
      <w:proofErr w:type="spellEnd"/>
      <w:r w:rsidR="001072A6">
        <w:t xml:space="preserve">, </w:t>
      </w:r>
      <w:r w:rsidR="001072A6" w:rsidRPr="00812A77">
        <w:rPr>
          <w:color w:val="auto"/>
        </w:rPr>
        <w:t xml:space="preserve">e.g. new SL or </w:t>
      </w:r>
      <w:proofErr w:type="spellStart"/>
      <w:r w:rsidR="001072A6" w:rsidRPr="00812A77">
        <w:rPr>
          <w:color w:val="auto"/>
        </w:rPr>
        <w:t>Uu</w:t>
      </w:r>
      <w:proofErr w:type="spellEnd"/>
      <w:r w:rsidR="001072A6" w:rsidRPr="00812A77">
        <w:rPr>
          <w:color w:val="auto"/>
        </w:rPr>
        <w:t xml:space="preserve"> MAC-CE</w:t>
      </w:r>
      <w:r w:rsidR="001072A6">
        <w:rPr>
          <w:color w:val="auto"/>
        </w:rPr>
        <w:t>.</w:t>
      </w:r>
    </w:p>
    <w:p w14:paraId="6AF8D265" w14:textId="5D883F2E" w:rsidR="00C04AF8" w:rsidRPr="00C04AF8" w:rsidRDefault="001072A6" w:rsidP="00C04AF8">
      <w:pPr>
        <w:rPr>
          <w:b/>
          <w:bCs/>
          <w:color w:val="auto"/>
        </w:rPr>
      </w:pPr>
      <w:r w:rsidRPr="00C04AF8">
        <w:rPr>
          <w:b/>
          <w:bCs/>
          <w:color w:val="auto"/>
        </w:rPr>
        <w:t xml:space="preserve">Observation </w:t>
      </w:r>
      <w:r w:rsidR="00556BE1">
        <w:rPr>
          <w:b/>
          <w:bCs/>
          <w:color w:val="auto"/>
        </w:rPr>
        <w:t>4</w:t>
      </w:r>
      <w:r w:rsidRPr="00C04AF8">
        <w:rPr>
          <w:b/>
          <w:bCs/>
          <w:color w:val="auto"/>
        </w:rPr>
        <w:t xml:space="preserve">: Similar </w:t>
      </w:r>
      <w:r w:rsidR="002D3FFF">
        <w:rPr>
          <w:b/>
          <w:bCs/>
          <w:color w:val="auto"/>
        </w:rPr>
        <w:t xml:space="preserve">to </w:t>
      </w:r>
      <w:proofErr w:type="spellStart"/>
      <w:r w:rsidRPr="00C04AF8">
        <w:rPr>
          <w:b/>
          <w:bCs/>
          <w:color w:val="auto"/>
        </w:rPr>
        <w:t>Uu</w:t>
      </w:r>
      <w:proofErr w:type="spellEnd"/>
      <w:r w:rsidRPr="00C04AF8">
        <w:rPr>
          <w:b/>
          <w:bCs/>
          <w:color w:val="auto"/>
        </w:rPr>
        <w:t xml:space="preserve"> BFR</w:t>
      </w:r>
      <w:r w:rsidR="00C04AF8" w:rsidRPr="00C04AF8">
        <w:rPr>
          <w:b/>
          <w:bCs/>
          <w:color w:val="auto"/>
        </w:rPr>
        <w:t xml:space="preserve">, </w:t>
      </w:r>
      <w:r w:rsidR="00C04AF8" w:rsidRPr="00C04AF8">
        <w:rPr>
          <w:b/>
          <w:bCs/>
        </w:rPr>
        <w:t xml:space="preserve">SL BFR should also discus signaling to indicate BFR request to peer UE and/or </w:t>
      </w:r>
      <w:proofErr w:type="spellStart"/>
      <w:r w:rsidR="00C04AF8" w:rsidRPr="00C04AF8">
        <w:rPr>
          <w:b/>
          <w:bCs/>
        </w:rPr>
        <w:t>gNB</w:t>
      </w:r>
      <w:proofErr w:type="spellEnd"/>
      <w:r w:rsidR="00C04AF8" w:rsidRPr="00C04AF8">
        <w:rPr>
          <w:b/>
          <w:bCs/>
        </w:rPr>
        <w:t xml:space="preserve">, </w:t>
      </w:r>
      <w:r w:rsidR="00C04AF8" w:rsidRPr="00C04AF8">
        <w:rPr>
          <w:b/>
          <w:bCs/>
          <w:color w:val="auto"/>
        </w:rPr>
        <w:t xml:space="preserve">e.g. new SL or </w:t>
      </w:r>
      <w:proofErr w:type="spellStart"/>
      <w:r w:rsidR="00C04AF8" w:rsidRPr="00C04AF8">
        <w:rPr>
          <w:b/>
          <w:bCs/>
          <w:color w:val="auto"/>
        </w:rPr>
        <w:t>Uu</w:t>
      </w:r>
      <w:proofErr w:type="spellEnd"/>
      <w:r w:rsidR="00C04AF8" w:rsidRPr="00C04AF8">
        <w:rPr>
          <w:b/>
          <w:bCs/>
          <w:color w:val="auto"/>
        </w:rPr>
        <w:t xml:space="preserve"> MAC-CE.</w:t>
      </w:r>
    </w:p>
    <w:p w14:paraId="6C34A3D6" w14:textId="28714BEA" w:rsidR="00C04AF8" w:rsidRPr="005001D8" w:rsidRDefault="00C04AF8" w:rsidP="00C04AF8">
      <w:pPr>
        <w:pStyle w:val="Heading2"/>
        <w:rPr>
          <w:lang w:val="en-US"/>
        </w:rPr>
      </w:pPr>
      <w:r>
        <w:t>2.</w:t>
      </w:r>
      <w:r w:rsidR="00B06546">
        <w:t>3</w:t>
      </w:r>
      <w:r>
        <w:t xml:space="preserve"> </w:t>
      </w:r>
      <w:r w:rsidRPr="00C04AF8">
        <w:rPr>
          <w:lang w:val="en-US"/>
        </w:rPr>
        <w:t xml:space="preserve">MAC-CE format </w:t>
      </w:r>
      <w:r>
        <w:rPr>
          <w:lang w:val="en-US"/>
        </w:rPr>
        <w:t>of</w:t>
      </w:r>
      <w:r w:rsidRPr="00C04AF8">
        <w:rPr>
          <w:lang w:val="en-US"/>
        </w:rPr>
        <w:t xml:space="preserve"> beam switching indication</w:t>
      </w:r>
    </w:p>
    <w:p w14:paraId="74EDABF7" w14:textId="243AA8FA" w:rsidR="001A4EF9" w:rsidRDefault="00980638" w:rsidP="00091A16">
      <w:pPr>
        <w:rPr>
          <w:lang w:eastAsia="ko-KR"/>
        </w:rPr>
      </w:pPr>
      <w:r>
        <w:t xml:space="preserve">In NR Rel-15, upon RAN1 LS request, RAN2 designed formats of various MAC-CE format of beam switching indication, e.g. </w:t>
      </w:r>
      <w:r w:rsidRPr="00262EBE">
        <w:rPr>
          <w:lang w:eastAsia="ko-KR"/>
        </w:rPr>
        <w:t>TCI States Activation/Deactivation for UE-specific PDSCH MAC CE</w:t>
      </w:r>
      <w:r w:rsidR="00E426D5">
        <w:rPr>
          <w:lang w:eastAsia="ko-KR"/>
        </w:rPr>
        <w:t xml:space="preserve"> [2]</w:t>
      </w:r>
      <w:r>
        <w:rPr>
          <w:lang w:eastAsia="ko-KR"/>
        </w:rPr>
        <w:t>.</w:t>
      </w:r>
      <w:r w:rsidR="00DD0D09">
        <w:rPr>
          <w:lang w:eastAsia="ko-KR"/>
        </w:rPr>
        <w:t xml:space="preserve"> </w:t>
      </w:r>
      <w:r w:rsidR="001A4EF9">
        <w:rPr>
          <w:lang w:eastAsia="ko-KR"/>
        </w:rPr>
        <w:t xml:space="preserve">We believe similar discussion will happen in SL FR2. Specifically, we think RAN2 may design the following 3 types of MAC-CEs for </w:t>
      </w:r>
      <w:r w:rsidR="00556BE1">
        <w:rPr>
          <w:lang w:eastAsia="ko-KR"/>
        </w:rPr>
        <w:t xml:space="preserve">SL </w:t>
      </w:r>
      <w:r w:rsidR="001A4EF9">
        <w:rPr>
          <w:lang w:eastAsia="ko-KR"/>
        </w:rPr>
        <w:t>FR2:</w:t>
      </w:r>
    </w:p>
    <w:p w14:paraId="1E196BFB" w14:textId="4E628F8E" w:rsidR="00556BE1" w:rsidRDefault="001A4EF9" w:rsidP="00556BE1">
      <w:pPr>
        <w:pStyle w:val="ListParagraph"/>
        <w:numPr>
          <w:ilvl w:val="0"/>
          <w:numId w:val="31"/>
        </w:numPr>
        <w:ind w:left="921" w:firstLineChars="0"/>
      </w:pPr>
      <w:r>
        <w:t xml:space="preserve">SL </w:t>
      </w:r>
      <w:r w:rsidRPr="00812A77">
        <w:t>MAC-CE format for beam switching indication from peer UE</w:t>
      </w:r>
    </w:p>
    <w:p w14:paraId="54B3C551" w14:textId="77777777" w:rsidR="00556BE1" w:rsidRDefault="001A4EF9" w:rsidP="00556BE1">
      <w:pPr>
        <w:pStyle w:val="ListParagraph"/>
        <w:numPr>
          <w:ilvl w:val="0"/>
          <w:numId w:val="31"/>
        </w:numPr>
        <w:ind w:left="921" w:firstLineChars="0"/>
      </w:pPr>
      <w:r>
        <w:t xml:space="preserve">SL MAC-CE format for new </w:t>
      </w:r>
      <w:r w:rsidR="00556BE1">
        <w:t xml:space="preserve">SL </w:t>
      </w:r>
      <w:r>
        <w:t>CSI / Beam reporting from peer UE</w:t>
      </w:r>
    </w:p>
    <w:p w14:paraId="57AB48D0" w14:textId="0502BA5A" w:rsidR="00F74C9C" w:rsidRDefault="00556BE1" w:rsidP="00556BE1">
      <w:pPr>
        <w:pStyle w:val="ListParagraph"/>
        <w:numPr>
          <w:ilvl w:val="2"/>
          <w:numId w:val="31"/>
        </w:numPr>
        <w:ind w:left="1324" w:firstLineChars="0"/>
      </w:pPr>
      <w:r>
        <w:t xml:space="preserve">Whether to reuse existing SL CSI reporting MAC-CE or introduce a new SL MAC-CE needs further discussion. </w:t>
      </w:r>
    </w:p>
    <w:p w14:paraId="32CA75C0" w14:textId="48197C0C" w:rsidR="00556BE1" w:rsidRDefault="00556BE1" w:rsidP="001A4EF9">
      <w:pPr>
        <w:pStyle w:val="ListParagraph"/>
        <w:numPr>
          <w:ilvl w:val="0"/>
          <w:numId w:val="31"/>
        </w:numPr>
        <w:ind w:left="921" w:firstLineChars="0"/>
      </w:pPr>
      <w:proofErr w:type="spellStart"/>
      <w:r>
        <w:lastRenderedPageBreak/>
        <w:t>Uu</w:t>
      </w:r>
      <w:proofErr w:type="spellEnd"/>
      <w:r>
        <w:t xml:space="preserve"> MAC-CE format for beam switching indication from</w:t>
      </w:r>
      <w:r w:rsidR="0084307A">
        <w:t>/to</w:t>
      </w:r>
      <w:r>
        <w:t xml:space="preserve"> </w:t>
      </w:r>
      <w:proofErr w:type="spellStart"/>
      <w:r>
        <w:t>gNB</w:t>
      </w:r>
      <w:proofErr w:type="spellEnd"/>
      <w:r>
        <w:t xml:space="preserve"> if needed</w:t>
      </w:r>
    </w:p>
    <w:p w14:paraId="06988BA2" w14:textId="3DB2C8A2" w:rsidR="00556BE1" w:rsidRDefault="00556BE1" w:rsidP="00556BE1">
      <w:pPr>
        <w:pStyle w:val="ListParagraph"/>
        <w:numPr>
          <w:ilvl w:val="2"/>
          <w:numId w:val="31"/>
        </w:numPr>
        <w:ind w:left="1324" w:firstLineChars="0"/>
      </w:pPr>
      <w:r>
        <w:t xml:space="preserve">Whether the beam switching indication </w:t>
      </w:r>
      <w:r w:rsidR="009C767D">
        <w:t xml:space="preserve">needs involvement of </w:t>
      </w:r>
      <w:proofErr w:type="spellStart"/>
      <w:r>
        <w:t>gNB</w:t>
      </w:r>
      <w:proofErr w:type="spellEnd"/>
      <w:r>
        <w:t xml:space="preserve"> depends on RAN1 conclusion. If it is needed, it is applied to RA mode 1.   </w:t>
      </w:r>
    </w:p>
    <w:p w14:paraId="09845DA4" w14:textId="6F27D285" w:rsidR="00556BE1" w:rsidRDefault="00556BE1" w:rsidP="00556BE1">
      <w:pPr>
        <w:spacing w:after="60"/>
        <w:rPr>
          <w:b/>
          <w:bCs/>
          <w:color w:val="auto"/>
        </w:rPr>
      </w:pPr>
      <w:r w:rsidRPr="00C04AF8">
        <w:rPr>
          <w:b/>
          <w:bCs/>
          <w:color w:val="auto"/>
        </w:rPr>
        <w:t xml:space="preserve">Observation </w:t>
      </w:r>
      <w:r>
        <w:rPr>
          <w:b/>
          <w:bCs/>
          <w:color w:val="auto"/>
        </w:rPr>
        <w:t>5</w:t>
      </w:r>
      <w:r w:rsidRPr="00C04AF8">
        <w:rPr>
          <w:b/>
          <w:bCs/>
          <w:color w:val="auto"/>
        </w:rPr>
        <w:t xml:space="preserve">: </w:t>
      </w:r>
      <w:r>
        <w:rPr>
          <w:b/>
          <w:bCs/>
          <w:color w:val="auto"/>
        </w:rPr>
        <w:t>RAN2 may design format for below 3 types of MAC-CEs for SL FR2, based on RAN1 input:</w:t>
      </w:r>
    </w:p>
    <w:p w14:paraId="7A3A8E43" w14:textId="376D2FEB" w:rsidR="00556BE1" w:rsidRPr="00556BE1" w:rsidRDefault="00556BE1" w:rsidP="00556BE1">
      <w:pPr>
        <w:pStyle w:val="ListParagraph"/>
        <w:numPr>
          <w:ilvl w:val="0"/>
          <w:numId w:val="33"/>
        </w:numPr>
        <w:spacing w:after="60"/>
        <w:ind w:firstLineChars="0"/>
        <w:rPr>
          <w:b/>
          <w:bCs/>
        </w:rPr>
      </w:pPr>
      <w:r w:rsidRPr="00556BE1">
        <w:rPr>
          <w:b/>
          <w:bCs/>
        </w:rPr>
        <w:t>SL MAC-CE format for beam switching indication from peer UE</w:t>
      </w:r>
    </w:p>
    <w:p w14:paraId="3370A497" w14:textId="77777777" w:rsidR="00556BE1" w:rsidRPr="00556BE1" w:rsidRDefault="00556BE1" w:rsidP="00556BE1">
      <w:pPr>
        <w:pStyle w:val="ListParagraph"/>
        <w:numPr>
          <w:ilvl w:val="0"/>
          <w:numId w:val="33"/>
        </w:numPr>
        <w:spacing w:after="60"/>
        <w:ind w:firstLineChars="0"/>
        <w:rPr>
          <w:b/>
          <w:bCs/>
        </w:rPr>
      </w:pPr>
      <w:r w:rsidRPr="00556BE1">
        <w:rPr>
          <w:b/>
          <w:bCs/>
        </w:rPr>
        <w:t>SL MAC-CE format for new SL CSI / Beam reporting from peer UE</w:t>
      </w:r>
    </w:p>
    <w:p w14:paraId="215B6EFB" w14:textId="4DC814BE" w:rsidR="00556BE1" w:rsidRPr="00556BE1" w:rsidRDefault="00556BE1" w:rsidP="00556BE1">
      <w:pPr>
        <w:pStyle w:val="ListParagraph"/>
        <w:numPr>
          <w:ilvl w:val="0"/>
          <w:numId w:val="33"/>
        </w:numPr>
        <w:ind w:firstLineChars="0"/>
        <w:rPr>
          <w:b/>
          <w:bCs/>
        </w:rPr>
      </w:pPr>
      <w:proofErr w:type="spellStart"/>
      <w:r w:rsidRPr="00556BE1">
        <w:rPr>
          <w:b/>
          <w:bCs/>
        </w:rPr>
        <w:t>Uu</w:t>
      </w:r>
      <w:proofErr w:type="spellEnd"/>
      <w:r w:rsidRPr="00556BE1">
        <w:rPr>
          <w:b/>
          <w:bCs/>
        </w:rPr>
        <w:t xml:space="preserve"> MAC-CE format for beam switching indication from</w:t>
      </w:r>
      <w:r w:rsidR="00DA3CE6">
        <w:rPr>
          <w:b/>
          <w:bCs/>
        </w:rPr>
        <w:t>/to</w:t>
      </w:r>
      <w:r w:rsidRPr="00556BE1">
        <w:rPr>
          <w:b/>
          <w:bCs/>
        </w:rPr>
        <w:t xml:space="preserve"> </w:t>
      </w:r>
      <w:proofErr w:type="spellStart"/>
      <w:r w:rsidRPr="00556BE1">
        <w:rPr>
          <w:b/>
          <w:bCs/>
        </w:rPr>
        <w:t>gNB</w:t>
      </w:r>
      <w:proofErr w:type="spellEnd"/>
      <w:r w:rsidRPr="00556BE1">
        <w:rPr>
          <w:b/>
          <w:bCs/>
        </w:rPr>
        <w:t xml:space="preserve"> if needed</w:t>
      </w:r>
    </w:p>
    <w:p w14:paraId="00E1E661" w14:textId="5E269BC3" w:rsidR="00556BE1" w:rsidRPr="005001D8" w:rsidRDefault="00556BE1" w:rsidP="00556BE1">
      <w:pPr>
        <w:pStyle w:val="Heading2"/>
        <w:rPr>
          <w:lang w:val="en-US"/>
        </w:rPr>
      </w:pPr>
      <w:r>
        <w:t xml:space="preserve">2.4 L3 measurements </w:t>
      </w:r>
    </w:p>
    <w:p w14:paraId="754FD1AE" w14:textId="77777777" w:rsidR="00556BE1" w:rsidRDefault="00556BE1" w:rsidP="00556BE1">
      <w:r>
        <w:t xml:space="preserve">In </w:t>
      </w:r>
      <w:proofErr w:type="spellStart"/>
      <w:r>
        <w:t>Uu</w:t>
      </w:r>
      <w:proofErr w:type="spellEnd"/>
      <w:r>
        <w:t xml:space="preserve">, the UE performs L3 measurements for serving and neighbor cells, and reports to </w:t>
      </w:r>
      <w:proofErr w:type="spellStart"/>
      <w:r>
        <w:t>gNB</w:t>
      </w:r>
      <w:proofErr w:type="spellEnd"/>
      <w:r>
        <w:t xml:space="preserve"> to trigger handover. NR Rel-15 discussed how the UE L3 measurements if the UE can observe multiple beams. Finally, it was specified that the UE uses linear average of each beam measurement to derive cell quality. </w:t>
      </w:r>
    </w:p>
    <w:p w14:paraId="5466D7FC" w14:textId="77777777" w:rsidR="00556BE1" w:rsidRDefault="00556BE1" w:rsidP="00556BE1">
      <w:r>
        <w:t xml:space="preserve">However, SL doesn't have requirement for service continuity for UE switching. Thus, we think L3 measurement may not have RAN2 work. Whether L1 measurement needs enhancement is within RAN1 scope. </w:t>
      </w:r>
    </w:p>
    <w:p w14:paraId="0878C979" w14:textId="183E0B5D" w:rsidR="00556BE1" w:rsidRDefault="00556BE1" w:rsidP="00556BE1">
      <w:pPr>
        <w:pStyle w:val="Caption"/>
      </w:pPr>
      <w:r>
        <w:rPr>
          <w:color w:val="auto"/>
        </w:rPr>
        <w:t>Observation</w:t>
      </w:r>
      <w:r w:rsidRPr="00B05CD9">
        <w:rPr>
          <w:color w:val="auto"/>
        </w:rPr>
        <w:t xml:space="preserve"> </w:t>
      </w:r>
      <w:r>
        <w:rPr>
          <w:color w:val="auto"/>
        </w:rPr>
        <w:t>6</w:t>
      </w:r>
      <w:r w:rsidRPr="00B05CD9">
        <w:rPr>
          <w:color w:val="auto"/>
        </w:rPr>
        <w:t xml:space="preserve">: </w:t>
      </w:r>
      <w:r>
        <w:t xml:space="preserve">In NR Rel-15, RAN2 specified L3 measurement with multiple beams. Its intention is to report cell quality for </w:t>
      </w:r>
      <w:proofErr w:type="spellStart"/>
      <w:r>
        <w:t>gNB</w:t>
      </w:r>
      <w:proofErr w:type="spellEnd"/>
      <w:r>
        <w:t xml:space="preserve"> to trigger handover. Howe</w:t>
      </w:r>
      <w:r w:rsidR="005442F7">
        <w:t xml:space="preserve">ver, </w:t>
      </w:r>
      <w:r w:rsidR="005442F7">
        <w:rPr>
          <w:color w:val="auto"/>
        </w:rPr>
        <w:t>b</w:t>
      </w:r>
      <w:r>
        <w:rPr>
          <w:color w:val="auto"/>
        </w:rPr>
        <w:t xml:space="preserve">ecause </w:t>
      </w:r>
      <w:r w:rsidRPr="00BA6053">
        <w:t>SL doesn't have requirement for service continuity for UE switching</w:t>
      </w:r>
      <w:r>
        <w:t xml:space="preserve">, </w:t>
      </w:r>
      <w:r w:rsidRPr="00BA6053">
        <w:t>L3 measurement may not have RAN2 work</w:t>
      </w:r>
      <w:r>
        <w:t xml:space="preserve">. </w:t>
      </w:r>
    </w:p>
    <w:p w14:paraId="1F46B31F" w14:textId="22432A53" w:rsidR="005442F7" w:rsidRPr="005442F7" w:rsidRDefault="005442F7" w:rsidP="005442F7">
      <w:pPr>
        <w:pStyle w:val="Heading2"/>
        <w:rPr>
          <w:lang w:val="en-US"/>
        </w:rPr>
      </w:pPr>
      <w:r>
        <w:t>2.5 Summary</w:t>
      </w:r>
    </w:p>
    <w:p w14:paraId="17EF6D2A" w14:textId="4D3F4317" w:rsidR="005442F7" w:rsidRDefault="005442F7" w:rsidP="005442F7">
      <w:r>
        <w:t>Finally, based on above discussion, we suggest RAN2 to discuss the following aspects of SL FR2.</w:t>
      </w:r>
    </w:p>
    <w:p w14:paraId="2EA8E84C" w14:textId="5C51C1C5" w:rsidR="005442F7" w:rsidRPr="00812A77" w:rsidRDefault="005442F7" w:rsidP="005442F7">
      <w:pPr>
        <w:pStyle w:val="Caption"/>
        <w:rPr>
          <w:color w:val="auto"/>
        </w:rPr>
      </w:pPr>
      <w:r w:rsidRPr="00812A77">
        <w:rPr>
          <w:color w:val="auto"/>
        </w:rPr>
        <w:t xml:space="preserve">Proposal 1: RAN2 discuss below aspects of SL </w:t>
      </w:r>
      <w:r>
        <w:rPr>
          <w:color w:val="auto"/>
        </w:rPr>
        <w:t>BFR</w:t>
      </w:r>
      <w:r w:rsidRPr="00812A77">
        <w:rPr>
          <w:color w:val="auto"/>
        </w:rPr>
        <w:t xml:space="preserve"> after RAN1 make sufficient progress:</w:t>
      </w:r>
    </w:p>
    <w:p w14:paraId="776ADAC5" w14:textId="77777777" w:rsidR="005442F7" w:rsidRPr="00812A77" w:rsidRDefault="005442F7" w:rsidP="005442F7">
      <w:pPr>
        <w:pStyle w:val="Caption"/>
        <w:numPr>
          <w:ilvl w:val="0"/>
          <w:numId w:val="19"/>
        </w:numPr>
        <w:rPr>
          <w:color w:val="auto"/>
        </w:rPr>
      </w:pPr>
      <w:r w:rsidRPr="00812A77">
        <w:rPr>
          <w:color w:val="auto"/>
        </w:rPr>
        <w:t xml:space="preserve">How / when to trigger SL BFR, including whether TX UE (similar to consistent LBT failure recovery) or RX UE (similar to </w:t>
      </w:r>
      <w:proofErr w:type="spellStart"/>
      <w:r w:rsidRPr="00812A77">
        <w:rPr>
          <w:color w:val="auto"/>
        </w:rPr>
        <w:t>Uu</w:t>
      </w:r>
      <w:proofErr w:type="spellEnd"/>
      <w:r w:rsidRPr="00812A77">
        <w:rPr>
          <w:color w:val="auto"/>
        </w:rPr>
        <w:t xml:space="preserve"> BFR) to trigger SL BFR.</w:t>
      </w:r>
    </w:p>
    <w:p w14:paraId="5957A51C" w14:textId="77777777" w:rsidR="005442F7" w:rsidRPr="00812A77" w:rsidRDefault="005442F7" w:rsidP="005442F7">
      <w:pPr>
        <w:pStyle w:val="Caption"/>
        <w:numPr>
          <w:ilvl w:val="0"/>
          <w:numId w:val="19"/>
        </w:numPr>
        <w:rPr>
          <w:color w:val="auto"/>
        </w:rPr>
      </w:pPr>
      <w:r w:rsidRPr="00812A77">
        <w:rPr>
          <w:color w:val="auto"/>
        </w:rPr>
        <w:t xml:space="preserve">Signaling to indicate SL BFR request to peer UE and/or NW, e.g. new SL or </w:t>
      </w:r>
      <w:proofErr w:type="spellStart"/>
      <w:r w:rsidRPr="00812A77">
        <w:rPr>
          <w:color w:val="auto"/>
        </w:rPr>
        <w:t>Uu</w:t>
      </w:r>
      <w:proofErr w:type="spellEnd"/>
      <w:r w:rsidRPr="00812A77">
        <w:rPr>
          <w:color w:val="auto"/>
        </w:rPr>
        <w:t xml:space="preserve"> MAC-CE.</w:t>
      </w:r>
    </w:p>
    <w:p w14:paraId="12661298" w14:textId="77777777" w:rsidR="005442F7" w:rsidRPr="00812A77" w:rsidRDefault="005442F7" w:rsidP="005442F7">
      <w:pPr>
        <w:pStyle w:val="Caption"/>
        <w:numPr>
          <w:ilvl w:val="0"/>
          <w:numId w:val="19"/>
        </w:numPr>
        <w:rPr>
          <w:color w:val="auto"/>
        </w:rPr>
      </w:pPr>
      <w:r w:rsidRPr="00812A77">
        <w:rPr>
          <w:color w:val="auto"/>
        </w:rPr>
        <w:t>UE behavior when SL BFR is triggered.</w:t>
      </w:r>
    </w:p>
    <w:p w14:paraId="0823C35B" w14:textId="3C2073DF" w:rsidR="005442F7" w:rsidRPr="00812A77" w:rsidRDefault="005442F7" w:rsidP="005442F7">
      <w:pPr>
        <w:pStyle w:val="Caption"/>
        <w:rPr>
          <w:color w:val="auto"/>
        </w:rPr>
      </w:pPr>
      <w:r w:rsidRPr="00812A77">
        <w:rPr>
          <w:color w:val="auto"/>
        </w:rPr>
        <w:t xml:space="preserve">Proposal </w:t>
      </w:r>
      <w:r>
        <w:rPr>
          <w:color w:val="auto"/>
        </w:rPr>
        <w:t>2</w:t>
      </w:r>
      <w:r w:rsidRPr="00812A77">
        <w:rPr>
          <w:color w:val="auto"/>
        </w:rPr>
        <w:t>: RAN2 di</w:t>
      </w:r>
      <w:r>
        <w:rPr>
          <w:color w:val="auto"/>
        </w:rPr>
        <w:t>scuss</w:t>
      </w:r>
      <w:r w:rsidRPr="00812A77">
        <w:rPr>
          <w:color w:val="auto"/>
        </w:rPr>
        <w:t xml:space="preserve"> </w:t>
      </w:r>
      <w:r>
        <w:rPr>
          <w:color w:val="auto"/>
        </w:rPr>
        <w:t>format design for below MAC-CE based on RAN1 input</w:t>
      </w:r>
      <w:r w:rsidRPr="00812A77">
        <w:rPr>
          <w:color w:val="auto"/>
        </w:rPr>
        <w:t>:</w:t>
      </w:r>
    </w:p>
    <w:p w14:paraId="0CB492ED" w14:textId="77777777" w:rsidR="005442F7" w:rsidRPr="005442F7" w:rsidRDefault="005442F7" w:rsidP="005442F7">
      <w:pPr>
        <w:pStyle w:val="Caption"/>
        <w:numPr>
          <w:ilvl w:val="0"/>
          <w:numId w:val="33"/>
        </w:numPr>
        <w:rPr>
          <w:color w:val="auto"/>
        </w:rPr>
      </w:pPr>
      <w:r w:rsidRPr="005442F7">
        <w:rPr>
          <w:color w:val="auto"/>
        </w:rPr>
        <w:t>SL MAC-CE format for beam switching indication from peer UE</w:t>
      </w:r>
    </w:p>
    <w:p w14:paraId="0675477F" w14:textId="77777777" w:rsidR="005442F7" w:rsidRPr="005442F7" w:rsidRDefault="005442F7" w:rsidP="005442F7">
      <w:pPr>
        <w:pStyle w:val="Caption"/>
        <w:numPr>
          <w:ilvl w:val="0"/>
          <w:numId w:val="33"/>
        </w:numPr>
        <w:rPr>
          <w:color w:val="auto"/>
        </w:rPr>
      </w:pPr>
      <w:r w:rsidRPr="005442F7">
        <w:rPr>
          <w:color w:val="auto"/>
        </w:rPr>
        <w:t>SL MAC-CE format for new SL CSI / Beam reporting from peer UE</w:t>
      </w:r>
    </w:p>
    <w:p w14:paraId="5C448BDB" w14:textId="14157FF5" w:rsidR="005442F7" w:rsidRPr="005442F7" w:rsidRDefault="005442F7" w:rsidP="005442F7">
      <w:pPr>
        <w:pStyle w:val="Caption"/>
        <w:numPr>
          <w:ilvl w:val="0"/>
          <w:numId w:val="33"/>
        </w:numPr>
        <w:spacing w:after="60"/>
        <w:rPr>
          <w:color w:val="auto"/>
        </w:rPr>
      </w:pPr>
      <w:proofErr w:type="spellStart"/>
      <w:r w:rsidRPr="005442F7">
        <w:rPr>
          <w:color w:val="auto"/>
        </w:rPr>
        <w:t>Uu</w:t>
      </w:r>
      <w:proofErr w:type="spellEnd"/>
      <w:r w:rsidRPr="005442F7">
        <w:rPr>
          <w:color w:val="auto"/>
        </w:rPr>
        <w:t xml:space="preserve"> MAC-CE format for beam switching indication from</w:t>
      </w:r>
      <w:r w:rsidR="000D12C2">
        <w:rPr>
          <w:color w:val="auto"/>
        </w:rPr>
        <w:t>/to</w:t>
      </w:r>
      <w:r w:rsidRPr="005442F7">
        <w:rPr>
          <w:color w:val="auto"/>
        </w:rPr>
        <w:t xml:space="preserve"> </w:t>
      </w:r>
      <w:proofErr w:type="spellStart"/>
      <w:r w:rsidRPr="005442F7">
        <w:rPr>
          <w:color w:val="auto"/>
        </w:rPr>
        <w:t>gNB</w:t>
      </w:r>
      <w:proofErr w:type="spellEnd"/>
      <w:r w:rsidRPr="005442F7">
        <w:rPr>
          <w:color w:val="auto"/>
        </w:rPr>
        <w:t xml:space="preserve"> if needed</w:t>
      </w:r>
    </w:p>
    <w:p w14:paraId="5F91391B" w14:textId="77777777" w:rsidR="00556BE1" w:rsidRDefault="00556BE1" w:rsidP="00A54578">
      <w:pPr>
        <w:pStyle w:val="Caption"/>
        <w:spacing w:after="60"/>
        <w:rPr>
          <w:color w:val="auto"/>
        </w:rPr>
      </w:pPr>
    </w:p>
    <w:bookmarkEnd w:id="5"/>
    <w:bookmarkEnd w:id="6"/>
    <w:p w14:paraId="69362B94" w14:textId="77777777" w:rsidR="00440C2B" w:rsidRPr="00692DEB" w:rsidRDefault="006A747F" w:rsidP="00F915C3">
      <w:pPr>
        <w:pStyle w:val="Heading1"/>
        <w:rPr>
          <w:b/>
          <w:lang w:val="en-US"/>
        </w:rPr>
      </w:pPr>
      <w:r>
        <w:rPr>
          <w:lang w:val="en-US"/>
        </w:rPr>
        <w:t xml:space="preserve">3 </w:t>
      </w:r>
      <w:r w:rsidR="00440C2B">
        <w:rPr>
          <w:lang w:val="en-US"/>
        </w:rPr>
        <w:t>Conclusion</w:t>
      </w:r>
    </w:p>
    <w:p w14:paraId="5E32BA02" w14:textId="13C8308B" w:rsidR="0061273A" w:rsidRPr="005F04EB" w:rsidRDefault="005F04EB" w:rsidP="005F04EB">
      <w:pPr>
        <w:pStyle w:val="NO"/>
        <w:ind w:left="0" w:firstLine="0"/>
        <w:rPr>
          <w:lang w:val="en-CN" w:eastAsia="zh-CN"/>
        </w:rPr>
      </w:pPr>
      <w:r>
        <w:rPr>
          <w:lang w:eastAsia="zh-CN"/>
        </w:rPr>
        <w:t xml:space="preserve">In this contribution, we share our view what RAN2 can potential do for SL FR2 in Rel-18. </w:t>
      </w:r>
      <w:r w:rsidR="0086367A">
        <w:t>Our observations are:</w:t>
      </w:r>
    </w:p>
    <w:p w14:paraId="6ADD4B7B" w14:textId="77777777" w:rsidR="000C0962" w:rsidRPr="00556BE1" w:rsidRDefault="000C0962" w:rsidP="000C0962">
      <w:pPr>
        <w:pStyle w:val="Caption"/>
      </w:pPr>
      <w:r>
        <w:rPr>
          <w:color w:val="auto"/>
        </w:rPr>
        <w:t>Observation</w:t>
      </w:r>
      <w:r w:rsidRPr="00B05CD9">
        <w:rPr>
          <w:color w:val="auto"/>
        </w:rPr>
        <w:t xml:space="preserve"> </w:t>
      </w:r>
      <w:r>
        <w:rPr>
          <w:color w:val="auto"/>
        </w:rPr>
        <w:t>1</w:t>
      </w:r>
      <w:r w:rsidRPr="00B05CD9">
        <w:rPr>
          <w:color w:val="auto"/>
        </w:rPr>
        <w:t xml:space="preserve">: </w:t>
      </w:r>
      <w:r>
        <w:t xml:space="preserve">In NR Rel-15, RAN2 specified the procedure how the UE (re)selects beam in RACH. However, </w:t>
      </w:r>
      <w:r>
        <w:rPr>
          <w:color w:val="auto"/>
        </w:rPr>
        <w:t xml:space="preserve">because </w:t>
      </w:r>
      <w:r w:rsidRPr="00BA6053">
        <w:t xml:space="preserve">SL doesn't have </w:t>
      </w:r>
      <w:r>
        <w:t xml:space="preserve">RACH procedure and it is not clear whether initial access is in scope of SL FR2, beam (re)selection procedure may not have RAN2 work. </w:t>
      </w:r>
    </w:p>
    <w:p w14:paraId="07D09989" w14:textId="77777777" w:rsidR="000C0962" w:rsidRPr="00CB18F3" w:rsidRDefault="000C0962" w:rsidP="000C0962">
      <w:pPr>
        <w:pStyle w:val="Caption"/>
        <w:rPr>
          <w:color w:val="auto"/>
        </w:rPr>
      </w:pPr>
      <w:r>
        <w:rPr>
          <w:color w:val="auto"/>
        </w:rPr>
        <w:t>Observation</w:t>
      </w:r>
      <w:r w:rsidRPr="00B05CD9">
        <w:rPr>
          <w:color w:val="auto"/>
        </w:rPr>
        <w:t xml:space="preserve"> </w:t>
      </w:r>
      <w:r>
        <w:rPr>
          <w:color w:val="auto"/>
        </w:rPr>
        <w:t>2</w:t>
      </w:r>
      <w:r w:rsidRPr="00B05CD9">
        <w:rPr>
          <w:color w:val="auto"/>
        </w:rPr>
        <w:t xml:space="preserve">: </w:t>
      </w:r>
      <w:r>
        <w:rPr>
          <w:color w:val="auto"/>
        </w:rPr>
        <w:t xml:space="preserve">For SL FR2, RAN2 need to first discuss </w:t>
      </w:r>
      <w:r w:rsidRPr="00812A77">
        <w:rPr>
          <w:color w:val="auto"/>
        </w:rPr>
        <w:t xml:space="preserve">whether TX UE (similar to consistent LBT failure recovery) or RX UE (similar to </w:t>
      </w:r>
      <w:proofErr w:type="spellStart"/>
      <w:r w:rsidRPr="00812A77">
        <w:rPr>
          <w:color w:val="auto"/>
        </w:rPr>
        <w:t>Uu</w:t>
      </w:r>
      <w:proofErr w:type="spellEnd"/>
      <w:r w:rsidRPr="00812A77">
        <w:rPr>
          <w:color w:val="auto"/>
        </w:rPr>
        <w:t xml:space="preserve"> BFR) to trigger SL BFR</w:t>
      </w:r>
      <w:r>
        <w:rPr>
          <w:color w:val="auto"/>
        </w:rPr>
        <w:t>.</w:t>
      </w:r>
    </w:p>
    <w:p w14:paraId="38AC2F97" w14:textId="77777777" w:rsidR="000C0962" w:rsidRPr="00F74C9C" w:rsidRDefault="000C0962" w:rsidP="000C0962">
      <w:pPr>
        <w:pStyle w:val="Caption"/>
        <w:rPr>
          <w:color w:val="auto"/>
        </w:rPr>
      </w:pPr>
      <w:r>
        <w:rPr>
          <w:color w:val="auto"/>
        </w:rPr>
        <w:t>Observation</w:t>
      </w:r>
      <w:r w:rsidRPr="00B05CD9">
        <w:rPr>
          <w:color w:val="auto"/>
        </w:rPr>
        <w:t xml:space="preserve"> </w:t>
      </w:r>
      <w:r>
        <w:rPr>
          <w:color w:val="auto"/>
        </w:rPr>
        <w:t>3</w:t>
      </w:r>
      <w:r w:rsidRPr="00B05CD9">
        <w:rPr>
          <w:color w:val="auto"/>
        </w:rPr>
        <w:t xml:space="preserve">: </w:t>
      </w:r>
      <w:r>
        <w:rPr>
          <w:color w:val="auto"/>
        </w:rPr>
        <w:t xml:space="preserve">Similar </w:t>
      </w:r>
      <w:proofErr w:type="spellStart"/>
      <w:r>
        <w:rPr>
          <w:color w:val="auto"/>
        </w:rPr>
        <w:t>Uu</w:t>
      </w:r>
      <w:proofErr w:type="spellEnd"/>
      <w:r>
        <w:rPr>
          <w:color w:val="auto"/>
        </w:rPr>
        <w:t xml:space="preserve"> BFR and SL consistent LBT failure recovery, RAN2 may discuss the UE behavior upon SL BFR is triggered, e.g. how </w:t>
      </w:r>
      <w:r w:rsidRPr="00F74C9C">
        <w:rPr>
          <w:color w:val="auto"/>
        </w:rPr>
        <w:t>the UE which triggered BFR report</w:t>
      </w:r>
      <w:r>
        <w:rPr>
          <w:color w:val="auto"/>
        </w:rPr>
        <w:t>s</w:t>
      </w:r>
      <w:r w:rsidRPr="00F74C9C">
        <w:rPr>
          <w:color w:val="auto"/>
        </w:rPr>
        <w:t xml:space="preserve"> the failure </w:t>
      </w:r>
      <w:r>
        <w:rPr>
          <w:color w:val="auto"/>
        </w:rPr>
        <w:t xml:space="preserve">information </w:t>
      </w:r>
      <w:r w:rsidRPr="00F74C9C">
        <w:rPr>
          <w:color w:val="auto"/>
        </w:rPr>
        <w:t>to peer UE and/or NW.</w:t>
      </w:r>
    </w:p>
    <w:p w14:paraId="698731D4" w14:textId="774B3797" w:rsidR="000C0962" w:rsidRPr="00C04AF8" w:rsidRDefault="000C0962" w:rsidP="000C0962">
      <w:pPr>
        <w:rPr>
          <w:b/>
          <w:bCs/>
          <w:color w:val="auto"/>
        </w:rPr>
      </w:pPr>
      <w:r w:rsidRPr="00C04AF8">
        <w:rPr>
          <w:b/>
          <w:bCs/>
          <w:color w:val="auto"/>
        </w:rPr>
        <w:lastRenderedPageBreak/>
        <w:t xml:space="preserve">Observation </w:t>
      </w:r>
      <w:r>
        <w:rPr>
          <w:b/>
          <w:bCs/>
          <w:color w:val="auto"/>
        </w:rPr>
        <w:t>4</w:t>
      </w:r>
      <w:r w:rsidRPr="00C04AF8">
        <w:rPr>
          <w:b/>
          <w:bCs/>
          <w:color w:val="auto"/>
        </w:rPr>
        <w:t xml:space="preserve">: Similar </w:t>
      </w:r>
      <w:r w:rsidR="00CB65D0">
        <w:rPr>
          <w:b/>
          <w:bCs/>
          <w:color w:val="auto"/>
        </w:rPr>
        <w:t xml:space="preserve">to </w:t>
      </w:r>
      <w:proofErr w:type="spellStart"/>
      <w:r w:rsidRPr="00C04AF8">
        <w:rPr>
          <w:b/>
          <w:bCs/>
          <w:color w:val="auto"/>
        </w:rPr>
        <w:t>Uu</w:t>
      </w:r>
      <w:proofErr w:type="spellEnd"/>
      <w:r w:rsidRPr="00C04AF8">
        <w:rPr>
          <w:b/>
          <w:bCs/>
          <w:color w:val="auto"/>
        </w:rPr>
        <w:t xml:space="preserve"> BFR, </w:t>
      </w:r>
      <w:r w:rsidRPr="00C04AF8">
        <w:rPr>
          <w:b/>
          <w:bCs/>
        </w:rPr>
        <w:t xml:space="preserve">SL BFR should also discus signaling to indicate BFR request to peer UE and/or </w:t>
      </w:r>
      <w:proofErr w:type="spellStart"/>
      <w:r w:rsidRPr="00C04AF8">
        <w:rPr>
          <w:b/>
          <w:bCs/>
        </w:rPr>
        <w:t>gNB</w:t>
      </w:r>
      <w:proofErr w:type="spellEnd"/>
      <w:r w:rsidRPr="00C04AF8">
        <w:rPr>
          <w:b/>
          <w:bCs/>
        </w:rPr>
        <w:t xml:space="preserve">, </w:t>
      </w:r>
      <w:r w:rsidRPr="00C04AF8">
        <w:rPr>
          <w:b/>
          <w:bCs/>
          <w:color w:val="auto"/>
        </w:rPr>
        <w:t xml:space="preserve">e.g. new SL or </w:t>
      </w:r>
      <w:proofErr w:type="spellStart"/>
      <w:r w:rsidRPr="00C04AF8">
        <w:rPr>
          <w:b/>
          <w:bCs/>
          <w:color w:val="auto"/>
        </w:rPr>
        <w:t>Uu</w:t>
      </w:r>
      <w:proofErr w:type="spellEnd"/>
      <w:r w:rsidRPr="00C04AF8">
        <w:rPr>
          <w:b/>
          <w:bCs/>
          <w:color w:val="auto"/>
        </w:rPr>
        <w:t xml:space="preserve"> MAC-CE.</w:t>
      </w:r>
    </w:p>
    <w:p w14:paraId="1D9E91D1" w14:textId="77777777" w:rsidR="000C0962" w:rsidRDefault="000C0962" w:rsidP="000C0962">
      <w:pPr>
        <w:spacing w:after="60"/>
        <w:rPr>
          <w:b/>
          <w:bCs/>
          <w:color w:val="auto"/>
        </w:rPr>
      </w:pPr>
      <w:r w:rsidRPr="00C04AF8">
        <w:rPr>
          <w:b/>
          <w:bCs/>
          <w:color w:val="auto"/>
        </w:rPr>
        <w:t xml:space="preserve">Observation </w:t>
      </w:r>
      <w:r>
        <w:rPr>
          <w:b/>
          <w:bCs/>
          <w:color w:val="auto"/>
        </w:rPr>
        <w:t>5</w:t>
      </w:r>
      <w:r w:rsidRPr="00C04AF8">
        <w:rPr>
          <w:b/>
          <w:bCs/>
          <w:color w:val="auto"/>
        </w:rPr>
        <w:t xml:space="preserve">: </w:t>
      </w:r>
      <w:r>
        <w:rPr>
          <w:b/>
          <w:bCs/>
          <w:color w:val="auto"/>
        </w:rPr>
        <w:t>RAN2 may design format for below 3 types of MAC-CEs for SL FR2, based on RAN1 input:</w:t>
      </w:r>
    </w:p>
    <w:p w14:paraId="674CCD60" w14:textId="77777777" w:rsidR="000C0962" w:rsidRPr="00556BE1" w:rsidRDefault="000C0962" w:rsidP="000C0962">
      <w:pPr>
        <w:pStyle w:val="ListParagraph"/>
        <w:numPr>
          <w:ilvl w:val="0"/>
          <w:numId w:val="33"/>
        </w:numPr>
        <w:spacing w:after="60"/>
        <w:ind w:firstLineChars="0"/>
        <w:rPr>
          <w:b/>
          <w:bCs/>
        </w:rPr>
      </w:pPr>
      <w:r w:rsidRPr="00556BE1">
        <w:rPr>
          <w:b/>
          <w:bCs/>
        </w:rPr>
        <w:t>SL MAC-CE format for beam switching indication from peer UE</w:t>
      </w:r>
    </w:p>
    <w:p w14:paraId="086FBC89" w14:textId="77777777" w:rsidR="000C0962" w:rsidRPr="00556BE1" w:rsidRDefault="000C0962" w:rsidP="000C0962">
      <w:pPr>
        <w:pStyle w:val="ListParagraph"/>
        <w:numPr>
          <w:ilvl w:val="0"/>
          <w:numId w:val="33"/>
        </w:numPr>
        <w:spacing w:after="60"/>
        <w:ind w:firstLineChars="0"/>
        <w:rPr>
          <w:b/>
          <w:bCs/>
        </w:rPr>
      </w:pPr>
      <w:r w:rsidRPr="00556BE1">
        <w:rPr>
          <w:b/>
          <w:bCs/>
        </w:rPr>
        <w:t>SL MAC-CE format for new SL CSI / Beam reporting from peer UE</w:t>
      </w:r>
    </w:p>
    <w:p w14:paraId="41A09362" w14:textId="77777777" w:rsidR="000C0962" w:rsidRPr="00556BE1" w:rsidRDefault="000C0962" w:rsidP="000C0962">
      <w:pPr>
        <w:pStyle w:val="ListParagraph"/>
        <w:numPr>
          <w:ilvl w:val="0"/>
          <w:numId w:val="33"/>
        </w:numPr>
        <w:ind w:firstLineChars="0"/>
        <w:rPr>
          <w:b/>
          <w:bCs/>
        </w:rPr>
      </w:pPr>
      <w:proofErr w:type="spellStart"/>
      <w:r w:rsidRPr="00556BE1">
        <w:rPr>
          <w:b/>
          <w:bCs/>
        </w:rPr>
        <w:t>Uu</w:t>
      </w:r>
      <w:proofErr w:type="spellEnd"/>
      <w:r w:rsidRPr="00556BE1">
        <w:rPr>
          <w:b/>
          <w:bCs/>
        </w:rPr>
        <w:t xml:space="preserve"> MAC-CE format for beam switching indication from </w:t>
      </w:r>
      <w:proofErr w:type="spellStart"/>
      <w:r w:rsidRPr="00556BE1">
        <w:rPr>
          <w:b/>
          <w:bCs/>
        </w:rPr>
        <w:t>gNB</w:t>
      </w:r>
      <w:proofErr w:type="spellEnd"/>
      <w:r w:rsidRPr="00556BE1">
        <w:rPr>
          <w:b/>
          <w:bCs/>
        </w:rPr>
        <w:t xml:space="preserve"> if needed</w:t>
      </w:r>
    </w:p>
    <w:p w14:paraId="46DDA034" w14:textId="4CC4C38B" w:rsidR="009535F3" w:rsidRDefault="000C0962" w:rsidP="000C0962">
      <w:pPr>
        <w:pStyle w:val="Caption"/>
      </w:pPr>
      <w:r>
        <w:rPr>
          <w:color w:val="auto"/>
        </w:rPr>
        <w:t>Observation</w:t>
      </w:r>
      <w:r w:rsidRPr="00B05CD9">
        <w:rPr>
          <w:color w:val="auto"/>
        </w:rPr>
        <w:t xml:space="preserve"> </w:t>
      </w:r>
      <w:r>
        <w:rPr>
          <w:color w:val="auto"/>
        </w:rPr>
        <w:t>6</w:t>
      </w:r>
      <w:r w:rsidRPr="00B05CD9">
        <w:rPr>
          <w:color w:val="auto"/>
        </w:rPr>
        <w:t xml:space="preserve">: </w:t>
      </w:r>
      <w:r>
        <w:t xml:space="preserve">In NR Rel-15, RAN2 specified L3 measurement with multiple beams. Its intention is to report cell quality for </w:t>
      </w:r>
      <w:proofErr w:type="spellStart"/>
      <w:r>
        <w:t>gNB</w:t>
      </w:r>
      <w:proofErr w:type="spellEnd"/>
      <w:r>
        <w:t xml:space="preserve"> to trigger handover. However, </w:t>
      </w:r>
      <w:r>
        <w:rPr>
          <w:color w:val="auto"/>
        </w:rPr>
        <w:t xml:space="preserve">because </w:t>
      </w:r>
      <w:r w:rsidRPr="00BA6053">
        <w:t>SL doesn't have requirement for service continuity for UE switching</w:t>
      </w:r>
      <w:r>
        <w:t xml:space="preserve">, </w:t>
      </w:r>
      <w:r w:rsidRPr="00BA6053">
        <w:t>L3 measurement may not have RAN2 work</w:t>
      </w:r>
      <w:r>
        <w:t xml:space="preserve">. </w:t>
      </w:r>
    </w:p>
    <w:p w14:paraId="338E7BBF" w14:textId="77777777" w:rsidR="000C0962" w:rsidRPr="000C0962" w:rsidRDefault="000C0962" w:rsidP="000C0962"/>
    <w:p w14:paraId="05F335A7" w14:textId="00A0B998" w:rsidR="00D509E5" w:rsidRDefault="00D749D3" w:rsidP="00D509E5">
      <w:r>
        <w:t>Based on observations, our proposals are:</w:t>
      </w:r>
    </w:p>
    <w:p w14:paraId="48116FB5" w14:textId="77777777" w:rsidR="000C0962" w:rsidRPr="00812A77" w:rsidRDefault="000C0962" w:rsidP="000C0962">
      <w:pPr>
        <w:pStyle w:val="Caption"/>
        <w:rPr>
          <w:color w:val="auto"/>
        </w:rPr>
      </w:pPr>
      <w:r w:rsidRPr="00812A77">
        <w:rPr>
          <w:color w:val="auto"/>
        </w:rPr>
        <w:t xml:space="preserve">Proposal 1: RAN2 discuss below aspects of SL </w:t>
      </w:r>
      <w:r>
        <w:rPr>
          <w:color w:val="auto"/>
        </w:rPr>
        <w:t>BFR</w:t>
      </w:r>
      <w:r w:rsidRPr="00812A77">
        <w:rPr>
          <w:color w:val="auto"/>
        </w:rPr>
        <w:t xml:space="preserve"> after RAN1 make sufficient progress:</w:t>
      </w:r>
    </w:p>
    <w:p w14:paraId="5FF73C08" w14:textId="77777777" w:rsidR="000C0962" w:rsidRPr="00812A77" w:rsidRDefault="000C0962" w:rsidP="000C0962">
      <w:pPr>
        <w:pStyle w:val="Caption"/>
        <w:numPr>
          <w:ilvl w:val="0"/>
          <w:numId w:val="19"/>
        </w:numPr>
        <w:rPr>
          <w:color w:val="auto"/>
        </w:rPr>
      </w:pPr>
      <w:r w:rsidRPr="00812A77">
        <w:rPr>
          <w:color w:val="auto"/>
        </w:rPr>
        <w:t xml:space="preserve">How / when to trigger SL BFR, including whether TX UE (similar to consistent LBT failure recovery) or RX UE (similar to </w:t>
      </w:r>
      <w:proofErr w:type="spellStart"/>
      <w:r w:rsidRPr="00812A77">
        <w:rPr>
          <w:color w:val="auto"/>
        </w:rPr>
        <w:t>Uu</w:t>
      </w:r>
      <w:proofErr w:type="spellEnd"/>
      <w:r w:rsidRPr="00812A77">
        <w:rPr>
          <w:color w:val="auto"/>
        </w:rPr>
        <w:t xml:space="preserve"> BFR) to trigger SL BFR.</w:t>
      </w:r>
    </w:p>
    <w:p w14:paraId="2AC6F179" w14:textId="77777777" w:rsidR="000C0962" w:rsidRPr="00812A77" w:rsidRDefault="000C0962" w:rsidP="000C0962">
      <w:pPr>
        <w:pStyle w:val="Caption"/>
        <w:numPr>
          <w:ilvl w:val="0"/>
          <w:numId w:val="19"/>
        </w:numPr>
        <w:rPr>
          <w:color w:val="auto"/>
        </w:rPr>
      </w:pPr>
      <w:r w:rsidRPr="00812A77">
        <w:rPr>
          <w:color w:val="auto"/>
        </w:rPr>
        <w:t xml:space="preserve">Signaling to indicate SL BFR request to peer UE and/or NW, e.g. new SL or </w:t>
      </w:r>
      <w:proofErr w:type="spellStart"/>
      <w:r w:rsidRPr="00812A77">
        <w:rPr>
          <w:color w:val="auto"/>
        </w:rPr>
        <w:t>Uu</w:t>
      </w:r>
      <w:proofErr w:type="spellEnd"/>
      <w:r w:rsidRPr="00812A77">
        <w:rPr>
          <w:color w:val="auto"/>
        </w:rPr>
        <w:t xml:space="preserve"> MAC-CE.</w:t>
      </w:r>
    </w:p>
    <w:p w14:paraId="2D2A7E62" w14:textId="77777777" w:rsidR="000C0962" w:rsidRPr="00812A77" w:rsidRDefault="000C0962" w:rsidP="000C0962">
      <w:pPr>
        <w:pStyle w:val="Caption"/>
        <w:numPr>
          <w:ilvl w:val="0"/>
          <w:numId w:val="19"/>
        </w:numPr>
        <w:rPr>
          <w:color w:val="auto"/>
        </w:rPr>
      </w:pPr>
      <w:r w:rsidRPr="00812A77">
        <w:rPr>
          <w:color w:val="auto"/>
        </w:rPr>
        <w:t>UE behavior when SL BFR is triggered.</w:t>
      </w:r>
    </w:p>
    <w:p w14:paraId="523F3DC2" w14:textId="77777777" w:rsidR="000C0962" w:rsidRPr="00812A77" w:rsidRDefault="000C0962" w:rsidP="000C0962">
      <w:pPr>
        <w:pStyle w:val="Caption"/>
        <w:rPr>
          <w:color w:val="auto"/>
        </w:rPr>
      </w:pPr>
      <w:r w:rsidRPr="00812A77">
        <w:rPr>
          <w:color w:val="auto"/>
        </w:rPr>
        <w:t xml:space="preserve">Proposal </w:t>
      </w:r>
      <w:r>
        <w:rPr>
          <w:color w:val="auto"/>
        </w:rPr>
        <w:t>2</w:t>
      </w:r>
      <w:r w:rsidRPr="00812A77">
        <w:rPr>
          <w:color w:val="auto"/>
        </w:rPr>
        <w:t>: RAN2 di</w:t>
      </w:r>
      <w:r>
        <w:rPr>
          <w:color w:val="auto"/>
        </w:rPr>
        <w:t>scuss</w:t>
      </w:r>
      <w:r w:rsidRPr="00812A77">
        <w:rPr>
          <w:color w:val="auto"/>
        </w:rPr>
        <w:t xml:space="preserve"> </w:t>
      </w:r>
      <w:r>
        <w:rPr>
          <w:color w:val="auto"/>
        </w:rPr>
        <w:t>format design for below MAC-CE based on RAN1 input</w:t>
      </w:r>
      <w:r w:rsidRPr="00812A77">
        <w:rPr>
          <w:color w:val="auto"/>
        </w:rPr>
        <w:t>:</w:t>
      </w:r>
    </w:p>
    <w:p w14:paraId="5F31123E" w14:textId="77777777" w:rsidR="005442F7" w:rsidRPr="005442F7" w:rsidRDefault="005442F7" w:rsidP="000C0962">
      <w:pPr>
        <w:pStyle w:val="Caption"/>
        <w:numPr>
          <w:ilvl w:val="0"/>
          <w:numId w:val="33"/>
        </w:numPr>
        <w:rPr>
          <w:color w:val="auto"/>
        </w:rPr>
      </w:pPr>
      <w:r w:rsidRPr="005442F7">
        <w:rPr>
          <w:color w:val="auto"/>
        </w:rPr>
        <w:t>SL MAC-CE format for beam switching indication from peer UE</w:t>
      </w:r>
    </w:p>
    <w:p w14:paraId="7895BB66" w14:textId="77777777" w:rsidR="005442F7" w:rsidRPr="005442F7" w:rsidRDefault="005442F7" w:rsidP="000C0962">
      <w:pPr>
        <w:pStyle w:val="Caption"/>
        <w:numPr>
          <w:ilvl w:val="0"/>
          <w:numId w:val="33"/>
        </w:numPr>
        <w:rPr>
          <w:color w:val="auto"/>
        </w:rPr>
      </w:pPr>
      <w:r w:rsidRPr="005442F7">
        <w:rPr>
          <w:color w:val="auto"/>
        </w:rPr>
        <w:t>SL MAC-CE format for new SL CSI / Beam reporting from peer UE</w:t>
      </w:r>
    </w:p>
    <w:p w14:paraId="18E50553" w14:textId="5188A6EB" w:rsidR="00812A77" w:rsidRDefault="005442F7" w:rsidP="00812A77">
      <w:pPr>
        <w:pStyle w:val="Caption"/>
        <w:numPr>
          <w:ilvl w:val="0"/>
          <w:numId w:val="33"/>
        </w:numPr>
        <w:spacing w:after="60"/>
        <w:rPr>
          <w:color w:val="auto"/>
        </w:rPr>
      </w:pPr>
      <w:proofErr w:type="spellStart"/>
      <w:r w:rsidRPr="005442F7">
        <w:rPr>
          <w:color w:val="auto"/>
        </w:rPr>
        <w:t>Uu</w:t>
      </w:r>
      <w:proofErr w:type="spellEnd"/>
      <w:r w:rsidRPr="005442F7">
        <w:rPr>
          <w:color w:val="auto"/>
        </w:rPr>
        <w:t xml:space="preserve"> MAC-CE format for beam switching indication from</w:t>
      </w:r>
      <w:r w:rsidR="0052244E">
        <w:rPr>
          <w:color w:val="auto"/>
        </w:rPr>
        <w:t>/to</w:t>
      </w:r>
      <w:r w:rsidRPr="005442F7">
        <w:rPr>
          <w:color w:val="auto"/>
        </w:rPr>
        <w:t xml:space="preserve"> </w:t>
      </w:r>
      <w:proofErr w:type="spellStart"/>
      <w:r w:rsidRPr="005442F7">
        <w:rPr>
          <w:color w:val="auto"/>
        </w:rPr>
        <w:t>gNB</w:t>
      </w:r>
      <w:proofErr w:type="spellEnd"/>
      <w:r w:rsidRPr="005442F7">
        <w:rPr>
          <w:color w:val="auto"/>
        </w:rPr>
        <w:t xml:space="preserve"> if needed</w:t>
      </w:r>
    </w:p>
    <w:p w14:paraId="324A5864" w14:textId="77777777" w:rsidR="000C0962" w:rsidRPr="000C0962" w:rsidRDefault="000C0962" w:rsidP="000C0962"/>
    <w:p w14:paraId="753450AC" w14:textId="371EF4A8" w:rsidR="00C20C06" w:rsidRPr="00692DEB" w:rsidRDefault="001C6ED7" w:rsidP="005B4F84">
      <w:pPr>
        <w:pStyle w:val="Heading1"/>
        <w:rPr>
          <w:lang w:val="en-US"/>
        </w:rPr>
      </w:pPr>
      <w:r>
        <w:rPr>
          <w:lang w:val="en-US"/>
        </w:rPr>
        <w:t xml:space="preserve">4 </w:t>
      </w:r>
      <w:r w:rsidR="004B3D91" w:rsidRPr="00692DEB">
        <w:rPr>
          <w:lang w:val="en-US"/>
        </w:rPr>
        <w:t>References</w:t>
      </w:r>
    </w:p>
    <w:p w14:paraId="0250DCB6" w14:textId="77777777" w:rsidR="00982E4F" w:rsidRDefault="00982E4F" w:rsidP="00982E4F">
      <w:pPr>
        <w:rPr>
          <w:lang w:val="en-GB"/>
        </w:rPr>
      </w:pPr>
      <w:bookmarkStart w:id="7" w:name="_Ref32829969"/>
      <w:r>
        <w:rPr>
          <w:lang w:val="en-GB"/>
        </w:rPr>
        <w:t xml:space="preserve">[1] </w:t>
      </w:r>
      <w:r w:rsidRPr="00982E4F">
        <w:rPr>
          <w:lang w:val="en-GB"/>
        </w:rPr>
        <w:t xml:space="preserve">3GPP RP-222806, </w:t>
      </w:r>
      <w:bookmarkEnd w:id="7"/>
      <w:r w:rsidRPr="00982E4F">
        <w:rPr>
          <w:lang w:val="en-GB"/>
        </w:rPr>
        <w:t xml:space="preserve">WID revision: NR </w:t>
      </w:r>
      <w:proofErr w:type="spellStart"/>
      <w:r w:rsidRPr="00982E4F">
        <w:rPr>
          <w:lang w:val="en-GB"/>
        </w:rPr>
        <w:t>sidelink</w:t>
      </w:r>
      <w:proofErr w:type="spellEnd"/>
      <w:r w:rsidRPr="00982E4F">
        <w:rPr>
          <w:lang w:val="en-GB"/>
        </w:rPr>
        <w:t xml:space="preserve"> evolution, OPPO</w:t>
      </w:r>
    </w:p>
    <w:p w14:paraId="05744679" w14:textId="315A3083" w:rsidR="00BB0D06" w:rsidRPr="00835262" w:rsidRDefault="00BB0D06" w:rsidP="00BB0D06">
      <w:r w:rsidRPr="00835262">
        <w:t>[</w:t>
      </w:r>
      <w:r>
        <w:t>2</w:t>
      </w:r>
      <w:r w:rsidRPr="00835262">
        <w:t xml:space="preserve">] </w:t>
      </w:r>
      <w:r>
        <w:t xml:space="preserve">TS 38.321-v17.1.0, </w:t>
      </w:r>
      <w:r w:rsidRPr="00835262">
        <w:t>Medium Access Control (MAC) protocol specification</w:t>
      </w:r>
      <w:r>
        <w:t>, 2022-6.</w:t>
      </w:r>
    </w:p>
    <w:p w14:paraId="25EEB3BF" w14:textId="77777777" w:rsidR="002C5979" w:rsidRDefault="002C5979" w:rsidP="008F52CC"/>
    <w:p w14:paraId="7987D022" w14:textId="77777777" w:rsidR="008F52CC" w:rsidRDefault="008F52CC" w:rsidP="008F52CC"/>
    <w:p w14:paraId="3233BFF3" w14:textId="77777777" w:rsidR="008F52CC" w:rsidRDefault="008F52CC" w:rsidP="008827C2"/>
    <w:p w14:paraId="33C1AEF4" w14:textId="77777777" w:rsidR="00936E50" w:rsidRDefault="00936E50" w:rsidP="008827C2"/>
    <w:sectPr w:rsidR="00936E50">
      <w:headerReference w:type="even" r:id="rId8"/>
      <w:head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F26B99" w14:textId="77777777" w:rsidR="00EE666B" w:rsidRDefault="00EE666B">
      <w:r>
        <w:separator/>
      </w:r>
    </w:p>
    <w:p w14:paraId="19169CAF" w14:textId="77777777" w:rsidR="00EE666B" w:rsidRDefault="00EE666B"/>
  </w:endnote>
  <w:endnote w:type="continuationSeparator" w:id="0">
    <w:p w14:paraId="084D2DE3" w14:textId="77777777" w:rsidR="00EE666B" w:rsidRDefault="00EE666B">
      <w:r>
        <w:continuationSeparator/>
      </w:r>
    </w:p>
    <w:p w14:paraId="13E6215A" w14:textId="77777777" w:rsidR="00EE666B" w:rsidRDefault="00EE66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20B0604020202020204"/>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notTrueType/>
    <w:pitch w:val="variable"/>
    <w:sig w:usb0="E00002FF" w:usb1="5000205A" w:usb2="00000000" w:usb3="00000000" w:csb0="0000019F" w:csb1="00000000"/>
  </w:font>
  <w:font w:name="TimesNewRomanPSMT">
    <w:altName w:val="Times New Roman"/>
    <w:panose1 w:val="020B0604020202020204"/>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460B43" w14:textId="77777777" w:rsidR="00EE666B" w:rsidRDefault="00EE666B">
      <w:r>
        <w:separator/>
      </w:r>
    </w:p>
    <w:p w14:paraId="572AE593" w14:textId="77777777" w:rsidR="00EE666B" w:rsidRDefault="00EE666B"/>
  </w:footnote>
  <w:footnote w:type="continuationSeparator" w:id="0">
    <w:p w14:paraId="1E591E7F" w14:textId="77777777" w:rsidR="00EE666B" w:rsidRDefault="00EE666B">
      <w:r>
        <w:continuationSeparator/>
      </w:r>
    </w:p>
    <w:p w14:paraId="5BF3A1FC" w14:textId="77777777" w:rsidR="00EE666B" w:rsidRDefault="00EE66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B4EC8" w14:textId="77777777" w:rsidR="004D7DA5" w:rsidRDefault="004D7DA5"/>
  <w:p w14:paraId="1FAA35AF"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DE858"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7D4761C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5E31D9"/>
    <w:multiLevelType w:val="hybridMultilevel"/>
    <w:tmpl w:val="0D640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69140C"/>
    <w:multiLevelType w:val="hybridMultilevel"/>
    <w:tmpl w:val="9996B482"/>
    <w:lvl w:ilvl="0" w:tplc="360CD10E">
      <w:start w:val="6"/>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4" w15:restartNumberingAfterBreak="0">
    <w:nsid w:val="030A5547"/>
    <w:multiLevelType w:val="hybridMultilevel"/>
    <w:tmpl w:val="87B0CC46"/>
    <w:lvl w:ilvl="0" w:tplc="04090001">
      <w:start w:val="1"/>
      <w:numFmt w:val="bullet"/>
      <w:lvlText w:val=""/>
      <w:lvlJc w:val="left"/>
      <w:pPr>
        <w:ind w:left="875" w:hanging="360"/>
      </w:pPr>
      <w:rPr>
        <w:rFonts w:ascii="Symbol" w:hAnsi="Symbol" w:hint="default"/>
      </w:rPr>
    </w:lvl>
    <w:lvl w:ilvl="1" w:tplc="04090003" w:tentative="1">
      <w:start w:val="1"/>
      <w:numFmt w:val="bullet"/>
      <w:lvlText w:val="o"/>
      <w:lvlJc w:val="left"/>
      <w:pPr>
        <w:ind w:left="1595" w:hanging="360"/>
      </w:pPr>
      <w:rPr>
        <w:rFonts w:ascii="Courier New" w:hAnsi="Courier New" w:cs="Courier New" w:hint="default"/>
      </w:rPr>
    </w:lvl>
    <w:lvl w:ilvl="2" w:tplc="04090005" w:tentative="1">
      <w:start w:val="1"/>
      <w:numFmt w:val="bullet"/>
      <w:lvlText w:val=""/>
      <w:lvlJc w:val="left"/>
      <w:pPr>
        <w:ind w:left="2315" w:hanging="360"/>
      </w:pPr>
      <w:rPr>
        <w:rFonts w:ascii="Wingdings" w:hAnsi="Wingdings" w:hint="default"/>
      </w:rPr>
    </w:lvl>
    <w:lvl w:ilvl="3" w:tplc="04090001" w:tentative="1">
      <w:start w:val="1"/>
      <w:numFmt w:val="bullet"/>
      <w:lvlText w:val=""/>
      <w:lvlJc w:val="left"/>
      <w:pPr>
        <w:ind w:left="3035" w:hanging="360"/>
      </w:pPr>
      <w:rPr>
        <w:rFonts w:ascii="Symbol" w:hAnsi="Symbol" w:hint="default"/>
      </w:rPr>
    </w:lvl>
    <w:lvl w:ilvl="4" w:tplc="04090003" w:tentative="1">
      <w:start w:val="1"/>
      <w:numFmt w:val="bullet"/>
      <w:lvlText w:val="o"/>
      <w:lvlJc w:val="left"/>
      <w:pPr>
        <w:ind w:left="3755" w:hanging="360"/>
      </w:pPr>
      <w:rPr>
        <w:rFonts w:ascii="Courier New" w:hAnsi="Courier New" w:cs="Courier New" w:hint="default"/>
      </w:rPr>
    </w:lvl>
    <w:lvl w:ilvl="5" w:tplc="04090005" w:tentative="1">
      <w:start w:val="1"/>
      <w:numFmt w:val="bullet"/>
      <w:lvlText w:val=""/>
      <w:lvlJc w:val="left"/>
      <w:pPr>
        <w:ind w:left="4475" w:hanging="360"/>
      </w:pPr>
      <w:rPr>
        <w:rFonts w:ascii="Wingdings" w:hAnsi="Wingdings" w:hint="default"/>
      </w:rPr>
    </w:lvl>
    <w:lvl w:ilvl="6" w:tplc="04090001" w:tentative="1">
      <w:start w:val="1"/>
      <w:numFmt w:val="bullet"/>
      <w:lvlText w:val=""/>
      <w:lvlJc w:val="left"/>
      <w:pPr>
        <w:ind w:left="5195" w:hanging="360"/>
      </w:pPr>
      <w:rPr>
        <w:rFonts w:ascii="Symbol" w:hAnsi="Symbol" w:hint="default"/>
      </w:rPr>
    </w:lvl>
    <w:lvl w:ilvl="7" w:tplc="04090003" w:tentative="1">
      <w:start w:val="1"/>
      <w:numFmt w:val="bullet"/>
      <w:lvlText w:val="o"/>
      <w:lvlJc w:val="left"/>
      <w:pPr>
        <w:ind w:left="5915" w:hanging="360"/>
      </w:pPr>
      <w:rPr>
        <w:rFonts w:ascii="Courier New" w:hAnsi="Courier New" w:cs="Courier New" w:hint="default"/>
      </w:rPr>
    </w:lvl>
    <w:lvl w:ilvl="8" w:tplc="04090005" w:tentative="1">
      <w:start w:val="1"/>
      <w:numFmt w:val="bullet"/>
      <w:lvlText w:val=""/>
      <w:lvlJc w:val="left"/>
      <w:pPr>
        <w:ind w:left="6635" w:hanging="360"/>
      </w:pPr>
      <w:rPr>
        <w:rFonts w:ascii="Wingdings" w:hAnsi="Wingdings" w:hint="default"/>
      </w:rPr>
    </w:lvl>
  </w:abstractNum>
  <w:abstractNum w:abstractNumId="5" w15:restartNumberingAfterBreak="0">
    <w:nsid w:val="03E9257E"/>
    <w:multiLevelType w:val="hybridMultilevel"/>
    <w:tmpl w:val="072EDAE6"/>
    <w:lvl w:ilvl="0" w:tplc="04090001">
      <w:start w:val="1"/>
      <w:numFmt w:val="bullet"/>
      <w:lvlText w:val=""/>
      <w:lvlJc w:val="left"/>
      <w:pPr>
        <w:ind w:left="1216" w:hanging="360"/>
      </w:pPr>
      <w:rPr>
        <w:rFonts w:ascii="Symbol" w:hAnsi="Symbol" w:hint="default"/>
      </w:rPr>
    </w:lvl>
    <w:lvl w:ilvl="1" w:tplc="04090003" w:tentative="1">
      <w:start w:val="1"/>
      <w:numFmt w:val="bullet"/>
      <w:lvlText w:val="o"/>
      <w:lvlJc w:val="left"/>
      <w:pPr>
        <w:ind w:left="1936" w:hanging="360"/>
      </w:pPr>
      <w:rPr>
        <w:rFonts w:ascii="Courier New" w:hAnsi="Courier New" w:cs="Courier New" w:hint="default"/>
      </w:rPr>
    </w:lvl>
    <w:lvl w:ilvl="2" w:tplc="04090005" w:tentative="1">
      <w:start w:val="1"/>
      <w:numFmt w:val="bullet"/>
      <w:lvlText w:val=""/>
      <w:lvlJc w:val="left"/>
      <w:pPr>
        <w:ind w:left="2656" w:hanging="360"/>
      </w:pPr>
      <w:rPr>
        <w:rFonts w:ascii="Wingdings" w:hAnsi="Wingdings" w:hint="default"/>
      </w:rPr>
    </w:lvl>
    <w:lvl w:ilvl="3" w:tplc="04090001" w:tentative="1">
      <w:start w:val="1"/>
      <w:numFmt w:val="bullet"/>
      <w:lvlText w:val=""/>
      <w:lvlJc w:val="left"/>
      <w:pPr>
        <w:ind w:left="3376" w:hanging="360"/>
      </w:pPr>
      <w:rPr>
        <w:rFonts w:ascii="Symbol" w:hAnsi="Symbol" w:hint="default"/>
      </w:rPr>
    </w:lvl>
    <w:lvl w:ilvl="4" w:tplc="04090003" w:tentative="1">
      <w:start w:val="1"/>
      <w:numFmt w:val="bullet"/>
      <w:lvlText w:val="o"/>
      <w:lvlJc w:val="left"/>
      <w:pPr>
        <w:ind w:left="4096" w:hanging="360"/>
      </w:pPr>
      <w:rPr>
        <w:rFonts w:ascii="Courier New" w:hAnsi="Courier New" w:cs="Courier New" w:hint="default"/>
      </w:rPr>
    </w:lvl>
    <w:lvl w:ilvl="5" w:tplc="04090005" w:tentative="1">
      <w:start w:val="1"/>
      <w:numFmt w:val="bullet"/>
      <w:lvlText w:val=""/>
      <w:lvlJc w:val="left"/>
      <w:pPr>
        <w:ind w:left="4816" w:hanging="360"/>
      </w:pPr>
      <w:rPr>
        <w:rFonts w:ascii="Wingdings" w:hAnsi="Wingdings" w:hint="default"/>
      </w:rPr>
    </w:lvl>
    <w:lvl w:ilvl="6" w:tplc="04090001" w:tentative="1">
      <w:start w:val="1"/>
      <w:numFmt w:val="bullet"/>
      <w:lvlText w:val=""/>
      <w:lvlJc w:val="left"/>
      <w:pPr>
        <w:ind w:left="5536" w:hanging="360"/>
      </w:pPr>
      <w:rPr>
        <w:rFonts w:ascii="Symbol" w:hAnsi="Symbol" w:hint="default"/>
      </w:rPr>
    </w:lvl>
    <w:lvl w:ilvl="7" w:tplc="04090003" w:tentative="1">
      <w:start w:val="1"/>
      <w:numFmt w:val="bullet"/>
      <w:lvlText w:val="o"/>
      <w:lvlJc w:val="left"/>
      <w:pPr>
        <w:ind w:left="6256" w:hanging="360"/>
      </w:pPr>
      <w:rPr>
        <w:rFonts w:ascii="Courier New" w:hAnsi="Courier New" w:cs="Courier New" w:hint="default"/>
      </w:rPr>
    </w:lvl>
    <w:lvl w:ilvl="8" w:tplc="04090005" w:tentative="1">
      <w:start w:val="1"/>
      <w:numFmt w:val="bullet"/>
      <w:lvlText w:val=""/>
      <w:lvlJc w:val="left"/>
      <w:pPr>
        <w:ind w:left="6976" w:hanging="360"/>
      </w:pPr>
      <w:rPr>
        <w:rFonts w:ascii="Wingdings" w:hAnsi="Wingdings" w:hint="default"/>
      </w:rPr>
    </w:lvl>
  </w:abstractNum>
  <w:abstractNum w:abstractNumId="6"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1D6B4F"/>
    <w:multiLevelType w:val="hybridMultilevel"/>
    <w:tmpl w:val="293EA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266153"/>
    <w:multiLevelType w:val="hybridMultilevel"/>
    <w:tmpl w:val="F202E9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66F6320"/>
    <w:multiLevelType w:val="hybridMultilevel"/>
    <w:tmpl w:val="B38218F2"/>
    <w:lvl w:ilvl="0" w:tplc="04090011">
      <w:start w:val="1"/>
      <w:numFmt w:val="decimal"/>
      <w:lvlText w:val="%1)"/>
      <w:lvlJc w:val="left"/>
      <w:pPr>
        <w:ind w:left="1119" w:hanging="360"/>
      </w:pPr>
    </w:lvl>
    <w:lvl w:ilvl="1" w:tplc="04090001">
      <w:start w:val="1"/>
      <w:numFmt w:val="bullet"/>
      <w:lvlText w:val=""/>
      <w:lvlJc w:val="left"/>
      <w:pPr>
        <w:ind w:left="720" w:hanging="360"/>
      </w:pPr>
      <w:rPr>
        <w:rFonts w:ascii="Symbol" w:hAnsi="Symbol" w:hint="default"/>
      </w:rPr>
    </w:lvl>
    <w:lvl w:ilvl="2" w:tplc="04090001">
      <w:start w:val="1"/>
      <w:numFmt w:val="bullet"/>
      <w:lvlText w:val=""/>
      <w:lvlJc w:val="left"/>
      <w:pPr>
        <w:ind w:left="720" w:hanging="360"/>
      </w:pPr>
      <w:rPr>
        <w:rFonts w:ascii="Symbol" w:hAnsi="Symbol" w:hint="default"/>
      </w:rPr>
    </w:lvl>
    <w:lvl w:ilvl="3" w:tplc="0409000F" w:tentative="1">
      <w:start w:val="1"/>
      <w:numFmt w:val="decimal"/>
      <w:lvlText w:val="%4."/>
      <w:lvlJc w:val="left"/>
      <w:pPr>
        <w:ind w:left="3279" w:hanging="360"/>
      </w:pPr>
    </w:lvl>
    <w:lvl w:ilvl="4" w:tplc="04090019" w:tentative="1">
      <w:start w:val="1"/>
      <w:numFmt w:val="lowerLetter"/>
      <w:lvlText w:val="%5."/>
      <w:lvlJc w:val="left"/>
      <w:pPr>
        <w:ind w:left="3999" w:hanging="360"/>
      </w:pPr>
    </w:lvl>
    <w:lvl w:ilvl="5" w:tplc="0409001B" w:tentative="1">
      <w:start w:val="1"/>
      <w:numFmt w:val="lowerRoman"/>
      <w:lvlText w:val="%6."/>
      <w:lvlJc w:val="right"/>
      <w:pPr>
        <w:ind w:left="4719" w:hanging="180"/>
      </w:pPr>
    </w:lvl>
    <w:lvl w:ilvl="6" w:tplc="0409000F" w:tentative="1">
      <w:start w:val="1"/>
      <w:numFmt w:val="decimal"/>
      <w:lvlText w:val="%7."/>
      <w:lvlJc w:val="left"/>
      <w:pPr>
        <w:ind w:left="5439" w:hanging="360"/>
      </w:pPr>
    </w:lvl>
    <w:lvl w:ilvl="7" w:tplc="04090019" w:tentative="1">
      <w:start w:val="1"/>
      <w:numFmt w:val="lowerLetter"/>
      <w:lvlText w:val="%8."/>
      <w:lvlJc w:val="left"/>
      <w:pPr>
        <w:ind w:left="6159" w:hanging="360"/>
      </w:pPr>
    </w:lvl>
    <w:lvl w:ilvl="8" w:tplc="0409001B" w:tentative="1">
      <w:start w:val="1"/>
      <w:numFmt w:val="lowerRoman"/>
      <w:lvlText w:val="%9."/>
      <w:lvlJc w:val="right"/>
      <w:pPr>
        <w:ind w:left="6879" w:hanging="180"/>
      </w:pPr>
    </w:lvl>
  </w:abstractNum>
  <w:abstractNum w:abstractNumId="10" w15:restartNumberingAfterBreak="0">
    <w:nsid w:val="236175C7"/>
    <w:multiLevelType w:val="hybridMultilevel"/>
    <w:tmpl w:val="584CF0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D43154"/>
    <w:multiLevelType w:val="hybridMultilevel"/>
    <w:tmpl w:val="41524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535D94"/>
    <w:multiLevelType w:val="hybridMultilevel"/>
    <w:tmpl w:val="7710013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639" w:hanging="360"/>
      </w:pPr>
      <w:rPr>
        <w:rFonts w:ascii="Courier New" w:hAnsi="Courier New" w:cs="Courier New" w:hint="default"/>
      </w:rPr>
    </w:lvl>
    <w:lvl w:ilvl="2" w:tplc="FFFFFFFF" w:tentative="1">
      <w:start w:val="1"/>
      <w:numFmt w:val="bullet"/>
      <w:lvlText w:val=""/>
      <w:lvlJc w:val="left"/>
      <w:pPr>
        <w:ind w:left="2359" w:hanging="360"/>
      </w:pPr>
      <w:rPr>
        <w:rFonts w:ascii="Wingdings" w:hAnsi="Wingdings" w:hint="default"/>
      </w:rPr>
    </w:lvl>
    <w:lvl w:ilvl="3" w:tplc="FFFFFFFF" w:tentative="1">
      <w:start w:val="1"/>
      <w:numFmt w:val="bullet"/>
      <w:lvlText w:val=""/>
      <w:lvlJc w:val="left"/>
      <w:pPr>
        <w:ind w:left="3079" w:hanging="360"/>
      </w:pPr>
      <w:rPr>
        <w:rFonts w:ascii="Symbol" w:hAnsi="Symbol" w:hint="default"/>
      </w:rPr>
    </w:lvl>
    <w:lvl w:ilvl="4" w:tplc="FFFFFFFF" w:tentative="1">
      <w:start w:val="1"/>
      <w:numFmt w:val="bullet"/>
      <w:lvlText w:val="o"/>
      <w:lvlJc w:val="left"/>
      <w:pPr>
        <w:ind w:left="3799" w:hanging="360"/>
      </w:pPr>
      <w:rPr>
        <w:rFonts w:ascii="Courier New" w:hAnsi="Courier New" w:cs="Courier New" w:hint="default"/>
      </w:rPr>
    </w:lvl>
    <w:lvl w:ilvl="5" w:tplc="FFFFFFFF" w:tentative="1">
      <w:start w:val="1"/>
      <w:numFmt w:val="bullet"/>
      <w:lvlText w:val=""/>
      <w:lvlJc w:val="left"/>
      <w:pPr>
        <w:ind w:left="4519" w:hanging="360"/>
      </w:pPr>
      <w:rPr>
        <w:rFonts w:ascii="Wingdings" w:hAnsi="Wingdings" w:hint="default"/>
      </w:rPr>
    </w:lvl>
    <w:lvl w:ilvl="6" w:tplc="FFFFFFFF" w:tentative="1">
      <w:start w:val="1"/>
      <w:numFmt w:val="bullet"/>
      <w:lvlText w:val=""/>
      <w:lvlJc w:val="left"/>
      <w:pPr>
        <w:ind w:left="5239" w:hanging="360"/>
      </w:pPr>
      <w:rPr>
        <w:rFonts w:ascii="Symbol" w:hAnsi="Symbol" w:hint="default"/>
      </w:rPr>
    </w:lvl>
    <w:lvl w:ilvl="7" w:tplc="FFFFFFFF" w:tentative="1">
      <w:start w:val="1"/>
      <w:numFmt w:val="bullet"/>
      <w:lvlText w:val="o"/>
      <w:lvlJc w:val="left"/>
      <w:pPr>
        <w:ind w:left="5959" w:hanging="360"/>
      </w:pPr>
      <w:rPr>
        <w:rFonts w:ascii="Courier New" w:hAnsi="Courier New" w:cs="Courier New" w:hint="default"/>
      </w:rPr>
    </w:lvl>
    <w:lvl w:ilvl="8" w:tplc="FFFFFFFF" w:tentative="1">
      <w:start w:val="1"/>
      <w:numFmt w:val="bullet"/>
      <w:lvlText w:val=""/>
      <w:lvlJc w:val="left"/>
      <w:pPr>
        <w:ind w:left="6679" w:hanging="360"/>
      </w:pPr>
      <w:rPr>
        <w:rFonts w:ascii="Wingdings" w:hAnsi="Wingdings" w:hint="default"/>
      </w:rPr>
    </w:lvl>
  </w:abstractNum>
  <w:abstractNum w:abstractNumId="13" w15:restartNumberingAfterBreak="0">
    <w:nsid w:val="31302DD2"/>
    <w:multiLevelType w:val="multilevel"/>
    <w:tmpl w:val="6B7E222C"/>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2397255"/>
    <w:multiLevelType w:val="hybridMultilevel"/>
    <w:tmpl w:val="E8D60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D37254"/>
    <w:multiLevelType w:val="hybridMultilevel"/>
    <w:tmpl w:val="3660609E"/>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BCD670C"/>
    <w:multiLevelType w:val="hybridMultilevel"/>
    <w:tmpl w:val="F3221A42"/>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CE85270"/>
    <w:multiLevelType w:val="hybridMultilevel"/>
    <w:tmpl w:val="7F70668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A765B3"/>
    <w:multiLevelType w:val="hybridMultilevel"/>
    <w:tmpl w:val="B48046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3A61C0"/>
    <w:multiLevelType w:val="hybridMultilevel"/>
    <w:tmpl w:val="02E69D3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639" w:hanging="360"/>
      </w:pPr>
      <w:rPr>
        <w:rFonts w:ascii="Courier New" w:hAnsi="Courier New" w:cs="Courier New" w:hint="default"/>
      </w:rPr>
    </w:lvl>
    <w:lvl w:ilvl="2" w:tplc="FFFFFFFF" w:tentative="1">
      <w:start w:val="1"/>
      <w:numFmt w:val="bullet"/>
      <w:lvlText w:val=""/>
      <w:lvlJc w:val="left"/>
      <w:pPr>
        <w:ind w:left="2359" w:hanging="360"/>
      </w:pPr>
      <w:rPr>
        <w:rFonts w:ascii="Wingdings" w:hAnsi="Wingdings" w:hint="default"/>
      </w:rPr>
    </w:lvl>
    <w:lvl w:ilvl="3" w:tplc="FFFFFFFF" w:tentative="1">
      <w:start w:val="1"/>
      <w:numFmt w:val="bullet"/>
      <w:lvlText w:val=""/>
      <w:lvlJc w:val="left"/>
      <w:pPr>
        <w:ind w:left="3079" w:hanging="360"/>
      </w:pPr>
      <w:rPr>
        <w:rFonts w:ascii="Symbol" w:hAnsi="Symbol" w:hint="default"/>
      </w:rPr>
    </w:lvl>
    <w:lvl w:ilvl="4" w:tplc="FFFFFFFF" w:tentative="1">
      <w:start w:val="1"/>
      <w:numFmt w:val="bullet"/>
      <w:lvlText w:val="o"/>
      <w:lvlJc w:val="left"/>
      <w:pPr>
        <w:ind w:left="3799" w:hanging="360"/>
      </w:pPr>
      <w:rPr>
        <w:rFonts w:ascii="Courier New" w:hAnsi="Courier New" w:cs="Courier New" w:hint="default"/>
      </w:rPr>
    </w:lvl>
    <w:lvl w:ilvl="5" w:tplc="FFFFFFFF" w:tentative="1">
      <w:start w:val="1"/>
      <w:numFmt w:val="bullet"/>
      <w:lvlText w:val=""/>
      <w:lvlJc w:val="left"/>
      <w:pPr>
        <w:ind w:left="4519" w:hanging="360"/>
      </w:pPr>
      <w:rPr>
        <w:rFonts w:ascii="Wingdings" w:hAnsi="Wingdings" w:hint="default"/>
      </w:rPr>
    </w:lvl>
    <w:lvl w:ilvl="6" w:tplc="FFFFFFFF" w:tentative="1">
      <w:start w:val="1"/>
      <w:numFmt w:val="bullet"/>
      <w:lvlText w:val=""/>
      <w:lvlJc w:val="left"/>
      <w:pPr>
        <w:ind w:left="5239" w:hanging="360"/>
      </w:pPr>
      <w:rPr>
        <w:rFonts w:ascii="Symbol" w:hAnsi="Symbol" w:hint="default"/>
      </w:rPr>
    </w:lvl>
    <w:lvl w:ilvl="7" w:tplc="FFFFFFFF" w:tentative="1">
      <w:start w:val="1"/>
      <w:numFmt w:val="bullet"/>
      <w:lvlText w:val="o"/>
      <w:lvlJc w:val="left"/>
      <w:pPr>
        <w:ind w:left="5959" w:hanging="360"/>
      </w:pPr>
      <w:rPr>
        <w:rFonts w:ascii="Courier New" w:hAnsi="Courier New" w:cs="Courier New" w:hint="default"/>
      </w:rPr>
    </w:lvl>
    <w:lvl w:ilvl="8" w:tplc="FFFFFFFF" w:tentative="1">
      <w:start w:val="1"/>
      <w:numFmt w:val="bullet"/>
      <w:lvlText w:val=""/>
      <w:lvlJc w:val="left"/>
      <w:pPr>
        <w:ind w:left="6679" w:hanging="360"/>
      </w:pPr>
      <w:rPr>
        <w:rFonts w:ascii="Wingdings" w:hAnsi="Wingdings" w:hint="default"/>
      </w:rPr>
    </w:lvl>
  </w:abstractNum>
  <w:abstractNum w:abstractNumId="23" w15:restartNumberingAfterBreak="0">
    <w:nsid w:val="4B346031"/>
    <w:multiLevelType w:val="hybridMultilevel"/>
    <w:tmpl w:val="B38218F2"/>
    <w:lvl w:ilvl="0" w:tplc="FFFFFFFF">
      <w:start w:val="1"/>
      <w:numFmt w:val="decimal"/>
      <w:lvlText w:val="%1)"/>
      <w:lvlJc w:val="left"/>
      <w:pPr>
        <w:ind w:left="1119" w:hanging="360"/>
      </w:pPr>
    </w:lvl>
    <w:lvl w:ilvl="1" w:tplc="FFFFFFFF">
      <w:start w:val="1"/>
      <w:numFmt w:val="bullet"/>
      <w:lvlText w:val=""/>
      <w:lvlJc w:val="left"/>
      <w:pPr>
        <w:ind w:left="720" w:hanging="360"/>
      </w:pPr>
      <w:rPr>
        <w:rFonts w:ascii="Symbol" w:hAnsi="Symbol" w:hint="default"/>
      </w:rPr>
    </w:lvl>
    <w:lvl w:ilvl="2" w:tplc="FFFFFFFF">
      <w:start w:val="1"/>
      <w:numFmt w:val="bullet"/>
      <w:lvlText w:val=""/>
      <w:lvlJc w:val="left"/>
      <w:pPr>
        <w:ind w:left="720" w:hanging="360"/>
      </w:pPr>
      <w:rPr>
        <w:rFonts w:ascii="Symbol" w:hAnsi="Symbol" w:hint="default"/>
      </w:rPr>
    </w:lvl>
    <w:lvl w:ilvl="3" w:tplc="FFFFFFFF" w:tentative="1">
      <w:start w:val="1"/>
      <w:numFmt w:val="decimal"/>
      <w:lvlText w:val="%4."/>
      <w:lvlJc w:val="left"/>
      <w:pPr>
        <w:ind w:left="3279" w:hanging="360"/>
      </w:pPr>
    </w:lvl>
    <w:lvl w:ilvl="4" w:tplc="FFFFFFFF" w:tentative="1">
      <w:start w:val="1"/>
      <w:numFmt w:val="lowerLetter"/>
      <w:lvlText w:val="%5."/>
      <w:lvlJc w:val="left"/>
      <w:pPr>
        <w:ind w:left="3999" w:hanging="360"/>
      </w:pPr>
    </w:lvl>
    <w:lvl w:ilvl="5" w:tplc="FFFFFFFF" w:tentative="1">
      <w:start w:val="1"/>
      <w:numFmt w:val="lowerRoman"/>
      <w:lvlText w:val="%6."/>
      <w:lvlJc w:val="right"/>
      <w:pPr>
        <w:ind w:left="4719" w:hanging="180"/>
      </w:pPr>
    </w:lvl>
    <w:lvl w:ilvl="6" w:tplc="FFFFFFFF" w:tentative="1">
      <w:start w:val="1"/>
      <w:numFmt w:val="decimal"/>
      <w:lvlText w:val="%7."/>
      <w:lvlJc w:val="left"/>
      <w:pPr>
        <w:ind w:left="5439" w:hanging="360"/>
      </w:pPr>
    </w:lvl>
    <w:lvl w:ilvl="7" w:tplc="FFFFFFFF" w:tentative="1">
      <w:start w:val="1"/>
      <w:numFmt w:val="lowerLetter"/>
      <w:lvlText w:val="%8."/>
      <w:lvlJc w:val="left"/>
      <w:pPr>
        <w:ind w:left="6159" w:hanging="360"/>
      </w:pPr>
    </w:lvl>
    <w:lvl w:ilvl="8" w:tplc="FFFFFFFF" w:tentative="1">
      <w:start w:val="1"/>
      <w:numFmt w:val="lowerRoman"/>
      <w:lvlText w:val="%9."/>
      <w:lvlJc w:val="right"/>
      <w:pPr>
        <w:ind w:left="6879" w:hanging="18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C01EA8"/>
    <w:multiLevelType w:val="hybridMultilevel"/>
    <w:tmpl w:val="F3221A4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B76078F"/>
    <w:multiLevelType w:val="hybridMultilevel"/>
    <w:tmpl w:val="677EB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C9312B"/>
    <w:multiLevelType w:val="hybridMultilevel"/>
    <w:tmpl w:val="F3221A4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53D21A8"/>
    <w:multiLevelType w:val="hybridMultilevel"/>
    <w:tmpl w:val="E4DEB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82C742E"/>
    <w:multiLevelType w:val="hybridMultilevel"/>
    <w:tmpl w:val="689A37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11590388">
    <w:abstractNumId w:val="32"/>
  </w:num>
  <w:num w:numId="2" w16cid:durableId="242764741">
    <w:abstractNumId w:val="24"/>
  </w:num>
  <w:num w:numId="3" w16cid:durableId="151068457">
    <w:abstractNumId w:val="30"/>
  </w:num>
  <w:num w:numId="4" w16cid:durableId="261257286">
    <w:abstractNumId w:val="0"/>
  </w:num>
  <w:num w:numId="5" w16cid:durableId="1638804691">
    <w:abstractNumId w:val="15"/>
  </w:num>
  <w:num w:numId="6" w16cid:durableId="1546023796">
    <w:abstractNumId w:val="16"/>
  </w:num>
  <w:num w:numId="7" w16cid:durableId="182549456">
    <w:abstractNumId w:val="13"/>
  </w:num>
  <w:num w:numId="8" w16cid:durableId="189420175">
    <w:abstractNumId w:val="31"/>
  </w:num>
  <w:num w:numId="9" w16cid:durableId="590163796">
    <w:abstractNumId w:val="3"/>
  </w:num>
  <w:num w:numId="10" w16cid:durableId="1720548838">
    <w:abstractNumId w:val="14"/>
  </w:num>
  <w:num w:numId="11" w16cid:durableId="1608810235">
    <w:abstractNumId w:val="21"/>
  </w:num>
  <w:num w:numId="12" w16cid:durableId="113836718">
    <w:abstractNumId w:val="4"/>
  </w:num>
  <w:num w:numId="13" w16cid:durableId="1457719980">
    <w:abstractNumId w:val="17"/>
  </w:num>
  <w:num w:numId="14" w16cid:durableId="1451433889">
    <w:abstractNumId w:val="19"/>
  </w:num>
  <w:num w:numId="15" w16cid:durableId="1262421076">
    <w:abstractNumId w:val="12"/>
  </w:num>
  <w:num w:numId="16" w16cid:durableId="1133597563">
    <w:abstractNumId w:val="27"/>
  </w:num>
  <w:num w:numId="17" w16cid:durableId="1058824324">
    <w:abstractNumId w:val="22"/>
  </w:num>
  <w:num w:numId="18" w16cid:durableId="1512719693">
    <w:abstractNumId w:val="1"/>
  </w:num>
  <w:num w:numId="19" w16cid:durableId="702828546">
    <w:abstractNumId w:val="10"/>
  </w:num>
  <w:num w:numId="20" w16cid:durableId="2033190441">
    <w:abstractNumId w:val="26"/>
  </w:num>
  <w:num w:numId="21" w16cid:durableId="911742169">
    <w:abstractNumId w:val="6"/>
  </w:num>
  <w:num w:numId="22" w16cid:durableId="2056349687">
    <w:abstractNumId w:val="20"/>
  </w:num>
  <w:num w:numId="23" w16cid:durableId="458694264">
    <w:abstractNumId w:val="7"/>
  </w:num>
  <w:num w:numId="24" w16cid:durableId="1968311209">
    <w:abstractNumId w:val="18"/>
  </w:num>
  <w:num w:numId="25" w16cid:durableId="1912152296">
    <w:abstractNumId w:val="8"/>
  </w:num>
  <w:num w:numId="26" w16cid:durableId="1535121605">
    <w:abstractNumId w:val="25"/>
  </w:num>
  <w:num w:numId="27" w16cid:durableId="346904878">
    <w:abstractNumId w:val="2"/>
  </w:num>
  <w:num w:numId="28" w16cid:durableId="1286618312">
    <w:abstractNumId w:val="5"/>
  </w:num>
  <w:num w:numId="29" w16cid:durableId="540360286">
    <w:abstractNumId w:val="29"/>
  </w:num>
  <w:num w:numId="30" w16cid:durableId="51857169">
    <w:abstractNumId w:val="28"/>
  </w:num>
  <w:num w:numId="31" w16cid:durableId="1488788575">
    <w:abstractNumId w:val="9"/>
  </w:num>
  <w:num w:numId="32" w16cid:durableId="2073309614">
    <w:abstractNumId w:val="23"/>
  </w:num>
  <w:num w:numId="33" w16cid:durableId="1594128129">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7"/>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C5F"/>
    <w:rsid w:val="00001CCD"/>
    <w:rsid w:val="000028FB"/>
    <w:rsid w:val="00002E32"/>
    <w:rsid w:val="00003214"/>
    <w:rsid w:val="0000333A"/>
    <w:rsid w:val="00003BB6"/>
    <w:rsid w:val="000040C8"/>
    <w:rsid w:val="0000440C"/>
    <w:rsid w:val="00004438"/>
    <w:rsid w:val="00004470"/>
    <w:rsid w:val="00004742"/>
    <w:rsid w:val="00004A07"/>
    <w:rsid w:val="00004AFF"/>
    <w:rsid w:val="00004C9C"/>
    <w:rsid w:val="000053F3"/>
    <w:rsid w:val="00005A71"/>
    <w:rsid w:val="00006D4D"/>
    <w:rsid w:val="000073EA"/>
    <w:rsid w:val="0000779B"/>
    <w:rsid w:val="00007810"/>
    <w:rsid w:val="0000783D"/>
    <w:rsid w:val="00007C7C"/>
    <w:rsid w:val="00007ED6"/>
    <w:rsid w:val="00007F08"/>
    <w:rsid w:val="00010236"/>
    <w:rsid w:val="00010504"/>
    <w:rsid w:val="0001053D"/>
    <w:rsid w:val="00010852"/>
    <w:rsid w:val="00010D6B"/>
    <w:rsid w:val="00010DCE"/>
    <w:rsid w:val="00010F7A"/>
    <w:rsid w:val="0001132E"/>
    <w:rsid w:val="00011393"/>
    <w:rsid w:val="00011484"/>
    <w:rsid w:val="0001154A"/>
    <w:rsid w:val="000116EA"/>
    <w:rsid w:val="00012180"/>
    <w:rsid w:val="00012449"/>
    <w:rsid w:val="00012946"/>
    <w:rsid w:val="0001297F"/>
    <w:rsid w:val="00012DB5"/>
    <w:rsid w:val="00012E8B"/>
    <w:rsid w:val="00013394"/>
    <w:rsid w:val="00013402"/>
    <w:rsid w:val="00013770"/>
    <w:rsid w:val="0001399F"/>
    <w:rsid w:val="00013ACA"/>
    <w:rsid w:val="00013E96"/>
    <w:rsid w:val="000141A6"/>
    <w:rsid w:val="0001490C"/>
    <w:rsid w:val="00014C21"/>
    <w:rsid w:val="00014D6B"/>
    <w:rsid w:val="00014E4C"/>
    <w:rsid w:val="00014E65"/>
    <w:rsid w:val="000150A3"/>
    <w:rsid w:val="000154CF"/>
    <w:rsid w:val="0001552F"/>
    <w:rsid w:val="0001563A"/>
    <w:rsid w:val="00015810"/>
    <w:rsid w:val="00015A7E"/>
    <w:rsid w:val="00015AF3"/>
    <w:rsid w:val="00015E88"/>
    <w:rsid w:val="0001600F"/>
    <w:rsid w:val="00016039"/>
    <w:rsid w:val="0001607B"/>
    <w:rsid w:val="0001647C"/>
    <w:rsid w:val="000164EA"/>
    <w:rsid w:val="00016E9A"/>
    <w:rsid w:val="000202DE"/>
    <w:rsid w:val="000204B5"/>
    <w:rsid w:val="0002068F"/>
    <w:rsid w:val="000209DC"/>
    <w:rsid w:val="00022419"/>
    <w:rsid w:val="000225C2"/>
    <w:rsid w:val="00022769"/>
    <w:rsid w:val="00022B1F"/>
    <w:rsid w:val="00022CAC"/>
    <w:rsid w:val="00022DDE"/>
    <w:rsid w:val="000234FC"/>
    <w:rsid w:val="00023561"/>
    <w:rsid w:val="000238EF"/>
    <w:rsid w:val="00024BA4"/>
    <w:rsid w:val="00024F63"/>
    <w:rsid w:val="000254FC"/>
    <w:rsid w:val="00025788"/>
    <w:rsid w:val="000259E0"/>
    <w:rsid w:val="00025EA8"/>
    <w:rsid w:val="000266FB"/>
    <w:rsid w:val="00026821"/>
    <w:rsid w:val="000269D8"/>
    <w:rsid w:val="00026AC2"/>
    <w:rsid w:val="00026CD5"/>
    <w:rsid w:val="000271D7"/>
    <w:rsid w:val="0003008C"/>
    <w:rsid w:val="00031410"/>
    <w:rsid w:val="000315DB"/>
    <w:rsid w:val="0003237A"/>
    <w:rsid w:val="000323D3"/>
    <w:rsid w:val="000326A4"/>
    <w:rsid w:val="00033473"/>
    <w:rsid w:val="000335C0"/>
    <w:rsid w:val="000337A4"/>
    <w:rsid w:val="00033A99"/>
    <w:rsid w:val="00034425"/>
    <w:rsid w:val="000345ED"/>
    <w:rsid w:val="000346DB"/>
    <w:rsid w:val="00034779"/>
    <w:rsid w:val="00034C07"/>
    <w:rsid w:val="0003546D"/>
    <w:rsid w:val="00036448"/>
    <w:rsid w:val="000372CA"/>
    <w:rsid w:val="0003776B"/>
    <w:rsid w:val="00037D2C"/>
    <w:rsid w:val="00037DEE"/>
    <w:rsid w:val="00037ED7"/>
    <w:rsid w:val="000400F4"/>
    <w:rsid w:val="0004031A"/>
    <w:rsid w:val="000406F4"/>
    <w:rsid w:val="0004094C"/>
    <w:rsid w:val="00040A33"/>
    <w:rsid w:val="00040C4E"/>
    <w:rsid w:val="0004126F"/>
    <w:rsid w:val="0004132C"/>
    <w:rsid w:val="00041726"/>
    <w:rsid w:val="00042BA3"/>
    <w:rsid w:val="00042DA9"/>
    <w:rsid w:val="00043174"/>
    <w:rsid w:val="00044267"/>
    <w:rsid w:val="0004454C"/>
    <w:rsid w:val="00044661"/>
    <w:rsid w:val="0004471E"/>
    <w:rsid w:val="00044ACD"/>
    <w:rsid w:val="00044CB9"/>
    <w:rsid w:val="00044D1C"/>
    <w:rsid w:val="00044E5F"/>
    <w:rsid w:val="0004500A"/>
    <w:rsid w:val="000452E1"/>
    <w:rsid w:val="0004532E"/>
    <w:rsid w:val="000459DB"/>
    <w:rsid w:val="00045A37"/>
    <w:rsid w:val="00045C88"/>
    <w:rsid w:val="00045D7F"/>
    <w:rsid w:val="00046BFB"/>
    <w:rsid w:val="00046CBB"/>
    <w:rsid w:val="00046CBC"/>
    <w:rsid w:val="00047C2B"/>
    <w:rsid w:val="00047E9C"/>
    <w:rsid w:val="0005031F"/>
    <w:rsid w:val="00050375"/>
    <w:rsid w:val="00050778"/>
    <w:rsid w:val="0005089F"/>
    <w:rsid w:val="00050D47"/>
    <w:rsid w:val="000512CD"/>
    <w:rsid w:val="00051D1B"/>
    <w:rsid w:val="00051F8C"/>
    <w:rsid w:val="000523E1"/>
    <w:rsid w:val="000528D9"/>
    <w:rsid w:val="00053799"/>
    <w:rsid w:val="00053A94"/>
    <w:rsid w:val="00053D73"/>
    <w:rsid w:val="0005453F"/>
    <w:rsid w:val="00054780"/>
    <w:rsid w:val="0005501A"/>
    <w:rsid w:val="00055094"/>
    <w:rsid w:val="000553E2"/>
    <w:rsid w:val="0005554C"/>
    <w:rsid w:val="00055A73"/>
    <w:rsid w:val="00056283"/>
    <w:rsid w:val="000563C1"/>
    <w:rsid w:val="00056A9D"/>
    <w:rsid w:val="00056B17"/>
    <w:rsid w:val="00056C34"/>
    <w:rsid w:val="00056EB0"/>
    <w:rsid w:val="00057080"/>
    <w:rsid w:val="0005765D"/>
    <w:rsid w:val="00057FC9"/>
    <w:rsid w:val="00060439"/>
    <w:rsid w:val="0006046E"/>
    <w:rsid w:val="000606C6"/>
    <w:rsid w:val="00060D1F"/>
    <w:rsid w:val="000612B7"/>
    <w:rsid w:val="00061927"/>
    <w:rsid w:val="00061C62"/>
    <w:rsid w:val="00061FB5"/>
    <w:rsid w:val="00061FDF"/>
    <w:rsid w:val="00062295"/>
    <w:rsid w:val="000633CD"/>
    <w:rsid w:val="00063658"/>
    <w:rsid w:val="0006381A"/>
    <w:rsid w:val="00063D82"/>
    <w:rsid w:val="000647A7"/>
    <w:rsid w:val="000649C2"/>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ED2"/>
    <w:rsid w:val="00070FC9"/>
    <w:rsid w:val="00070FD5"/>
    <w:rsid w:val="00071225"/>
    <w:rsid w:val="00071F64"/>
    <w:rsid w:val="00071FBE"/>
    <w:rsid w:val="0007255E"/>
    <w:rsid w:val="000726A3"/>
    <w:rsid w:val="000728AB"/>
    <w:rsid w:val="000733F8"/>
    <w:rsid w:val="000736BD"/>
    <w:rsid w:val="000737E7"/>
    <w:rsid w:val="00074044"/>
    <w:rsid w:val="0007462E"/>
    <w:rsid w:val="00074C7D"/>
    <w:rsid w:val="00075358"/>
    <w:rsid w:val="00075C59"/>
    <w:rsid w:val="00075DCB"/>
    <w:rsid w:val="0007617D"/>
    <w:rsid w:val="000763D0"/>
    <w:rsid w:val="000763E9"/>
    <w:rsid w:val="0007679E"/>
    <w:rsid w:val="00076B1C"/>
    <w:rsid w:val="00076E35"/>
    <w:rsid w:val="000771A2"/>
    <w:rsid w:val="00077400"/>
    <w:rsid w:val="00080137"/>
    <w:rsid w:val="0008035D"/>
    <w:rsid w:val="000803B4"/>
    <w:rsid w:val="00080956"/>
    <w:rsid w:val="000809A0"/>
    <w:rsid w:val="000811E1"/>
    <w:rsid w:val="000813CF"/>
    <w:rsid w:val="000815C8"/>
    <w:rsid w:val="000818FD"/>
    <w:rsid w:val="00081994"/>
    <w:rsid w:val="00081DAA"/>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711"/>
    <w:rsid w:val="00083A9E"/>
    <w:rsid w:val="00083C2F"/>
    <w:rsid w:val="00083C60"/>
    <w:rsid w:val="000844B9"/>
    <w:rsid w:val="00084574"/>
    <w:rsid w:val="000848C2"/>
    <w:rsid w:val="000848C3"/>
    <w:rsid w:val="00084AEC"/>
    <w:rsid w:val="00084B93"/>
    <w:rsid w:val="00084D36"/>
    <w:rsid w:val="0008517C"/>
    <w:rsid w:val="00085CEC"/>
    <w:rsid w:val="00085FCF"/>
    <w:rsid w:val="000861A8"/>
    <w:rsid w:val="000862DE"/>
    <w:rsid w:val="000864BB"/>
    <w:rsid w:val="000869D1"/>
    <w:rsid w:val="00086AB3"/>
    <w:rsid w:val="00086F94"/>
    <w:rsid w:val="00087054"/>
    <w:rsid w:val="00087111"/>
    <w:rsid w:val="00087622"/>
    <w:rsid w:val="000877BF"/>
    <w:rsid w:val="00087926"/>
    <w:rsid w:val="00087A98"/>
    <w:rsid w:val="00087AA2"/>
    <w:rsid w:val="00090578"/>
    <w:rsid w:val="00090627"/>
    <w:rsid w:val="000907ED"/>
    <w:rsid w:val="00090B90"/>
    <w:rsid w:val="00090BB5"/>
    <w:rsid w:val="00090E87"/>
    <w:rsid w:val="00091135"/>
    <w:rsid w:val="00091A16"/>
    <w:rsid w:val="00091B4C"/>
    <w:rsid w:val="00091FC8"/>
    <w:rsid w:val="000922CA"/>
    <w:rsid w:val="00092EAE"/>
    <w:rsid w:val="0009317F"/>
    <w:rsid w:val="0009332B"/>
    <w:rsid w:val="0009346A"/>
    <w:rsid w:val="000934B6"/>
    <w:rsid w:val="000936CE"/>
    <w:rsid w:val="00094832"/>
    <w:rsid w:val="00094A43"/>
    <w:rsid w:val="00094E87"/>
    <w:rsid w:val="00094EE8"/>
    <w:rsid w:val="00095151"/>
    <w:rsid w:val="000954D0"/>
    <w:rsid w:val="00095C5B"/>
    <w:rsid w:val="00095CD2"/>
    <w:rsid w:val="00096321"/>
    <w:rsid w:val="00096A3F"/>
    <w:rsid w:val="000973C8"/>
    <w:rsid w:val="00097516"/>
    <w:rsid w:val="00097C2A"/>
    <w:rsid w:val="000A01C0"/>
    <w:rsid w:val="000A051C"/>
    <w:rsid w:val="000A0D31"/>
    <w:rsid w:val="000A0E06"/>
    <w:rsid w:val="000A1269"/>
    <w:rsid w:val="000A1333"/>
    <w:rsid w:val="000A153D"/>
    <w:rsid w:val="000A19BA"/>
    <w:rsid w:val="000A1BF7"/>
    <w:rsid w:val="000A2084"/>
    <w:rsid w:val="000A214E"/>
    <w:rsid w:val="000A2624"/>
    <w:rsid w:val="000A263B"/>
    <w:rsid w:val="000A2795"/>
    <w:rsid w:val="000A27BB"/>
    <w:rsid w:val="000A2862"/>
    <w:rsid w:val="000A2DB3"/>
    <w:rsid w:val="000A2E98"/>
    <w:rsid w:val="000A30E7"/>
    <w:rsid w:val="000A3E81"/>
    <w:rsid w:val="000A45EF"/>
    <w:rsid w:val="000A4674"/>
    <w:rsid w:val="000A46B3"/>
    <w:rsid w:val="000A4717"/>
    <w:rsid w:val="000A557F"/>
    <w:rsid w:val="000A55D9"/>
    <w:rsid w:val="000A56C1"/>
    <w:rsid w:val="000A5904"/>
    <w:rsid w:val="000A6933"/>
    <w:rsid w:val="000A74C9"/>
    <w:rsid w:val="000A791B"/>
    <w:rsid w:val="000A7ABA"/>
    <w:rsid w:val="000A7B96"/>
    <w:rsid w:val="000A7BB3"/>
    <w:rsid w:val="000A7C17"/>
    <w:rsid w:val="000A7D65"/>
    <w:rsid w:val="000B01EC"/>
    <w:rsid w:val="000B0987"/>
    <w:rsid w:val="000B0C75"/>
    <w:rsid w:val="000B10AC"/>
    <w:rsid w:val="000B120F"/>
    <w:rsid w:val="000B1F4F"/>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86"/>
    <w:rsid w:val="000B4764"/>
    <w:rsid w:val="000B47A1"/>
    <w:rsid w:val="000B47DC"/>
    <w:rsid w:val="000B4A4B"/>
    <w:rsid w:val="000B4B41"/>
    <w:rsid w:val="000B55A0"/>
    <w:rsid w:val="000B5950"/>
    <w:rsid w:val="000B630A"/>
    <w:rsid w:val="000B64CF"/>
    <w:rsid w:val="000B64D1"/>
    <w:rsid w:val="000B67D3"/>
    <w:rsid w:val="000B784F"/>
    <w:rsid w:val="000B7EEC"/>
    <w:rsid w:val="000C095F"/>
    <w:rsid w:val="000C0962"/>
    <w:rsid w:val="000C0D6B"/>
    <w:rsid w:val="000C1062"/>
    <w:rsid w:val="000C22F0"/>
    <w:rsid w:val="000C2860"/>
    <w:rsid w:val="000C2C4E"/>
    <w:rsid w:val="000C35A9"/>
    <w:rsid w:val="000C379F"/>
    <w:rsid w:val="000C37F1"/>
    <w:rsid w:val="000C38B6"/>
    <w:rsid w:val="000C38FB"/>
    <w:rsid w:val="000C393D"/>
    <w:rsid w:val="000C3C2E"/>
    <w:rsid w:val="000C418F"/>
    <w:rsid w:val="000C49E3"/>
    <w:rsid w:val="000C4D76"/>
    <w:rsid w:val="000C5046"/>
    <w:rsid w:val="000C50B2"/>
    <w:rsid w:val="000C559E"/>
    <w:rsid w:val="000C5625"/>
    <w:rsid w:val="000C571F"/>
    <w:rsid w:val="000C5AA1"/>
    <w:rsid w:val="000C5AF9"/>
    <w:rsid w:val="000C6060"/>
    <w:rsid w:val="000C64A5"/>
    <w:rsid w:val="000C66DA"/>
    <w:rsid w:val="000C69C3"/>
    <w:rsid w:val="000C6B85"/>
    <w:rsid w:val="000C7AB9"/>
    <w:rsid w:val="000C7C78"/>
    <w:rsid w:val="000C7CCF"/>
    <w:rsid w:val="000D0069"/>
    <w:rsid w:val="000D02B3"/>
    <w:rsid w:val="000D04CD"/>
    <w:rsid w:val="000D08A5"/>
    <w:rsid w:val="000D08F4"/>
    <w:rsid w:val="000D10A9"/>
    <w:rsid w:val="000D122F"/>
    <w:rsid w:val="000D12C2"/>
    <w:rsid w:val="000D1347"/>
    <w:rsid w:val="000D1630"/>
    <w:rsid w:val="000D1B94"/>
    <w:rsid w:val="000D1C43"/>
    <w:rsid w:val="000D1F6E"/>
    <w:rsid w:val="000D2514"/>
    <w:rsid w:val="000D2EE9"/>
    <w:rsid w:val="000D334D"/>
    <w:rsid w:val="000D3463"/>
    <w:rsid w:val="000D34BB"/>
    <w:rsid w:val="000D34CE"/>
    <w:rsid w:val="000D4315"/>
    <w:rsid w:val="000D4348"/>
    <w:rsid w:val="000D4677"/>
    <w:rsid w:val="000D507F"/>
    <w:rsid w:val="000D51C6"/>
    <w:rsid w:val="000D52D5"/>
    <w:rsid w:val="000D6347"/>
    <w:rsid w:val="000D6696"/>
    <w:rsid w:val="000D68E7"/>
    <w:rsid w:val="000D69BD"/>
    <w:rsid w:val="000D6CFE"/>
    <w:rsid w:val="000D6E6F"/>
    <w:rsid w:val="000D71BF"/>
    <w:rsid w:val="000D7329"/>
    <w:rsid w:val="000D7A31"/>
    <w:rsid w:val="000D7E7A"/>
    <w:rsid w:val="000E00A3"/>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22B"/>
    <w:rsid w:val="000E3489"/>
    <w:rsid w:val="000E3560"/>
    <w:rsid w:val="000E35F3"/>
    <w:rsid w:val="000E37C3"/>
    <w:rsid w:val="000E3D16"/>
    <w:rsid w:val="000E4330"/>
    <w:rsid w:val="000E48D4"/>
    <w:rsid w:val="000E4933"/>
    <w:rsid w:val="000E4C65"/>
    <w:rsid w:val="000E4CD3"/>
    <w:rsid w:val="000E4F3C"/>
    <w:rsid w:val="000E5C3E"/>
    <w:rsid w:val="000E5E68"/>
    <w:rsid w:val="000E5E6A"/>
    <w:rsid w:val="000E63AB"/>
    <w:rsid w:val="000E6586"/>
    <w:rsid w:val="000E6916"/>
    <w:rsid w:val="000E76CE"/>
    <w:rsid w:val="000E78F7"/>
    <w:rsid w:val="000E79B2"/>
    <w:rsid w:val="000E7CA1"/>
    <w:rsid w:val="000E7FFC"/>
    <w:rsid w:val="000F000F"/>
    <w:rsid w:val="000F04D2"/>
    <w:rsid w:val="000F064E"/>
    <w:rsid w:val="000F0A34"/>
    <w:rsid w:val="000F1086"/>
    <w:rsid w:val="000F11EC"/>
    <w:rsid w:val="000F196E"/>
    <w:rsid w:val="000F1BF6"/>
    <w:rsid w:val="000F200D"/>
    <w:rsid w:val="000F24A4"/>
    <w:rsid w:val="000F2A2F"/>
    <w:rsid w:val="000F2A59"/>
    <w:rsid w:val="000F2A88"/>
    <w:rsid w:val="000F333C"/>
    <w:rsid w:val="000F3A03"/>
    <w:rsid w:val="000F3BC7"/>
    <w:rsid w:val="000F3C1C"/>
    <w:rsid w:val="000F3D61"/>
    <w:rsid w:val="000F3FE9"/>
    <w:rsid w:val="000F4414"/>
    <w:rsid w:val="000F5CDB"/>
    <w:rsid w:val="000F5EFE"/>
    <w:rsid w:val="000F6792"/>
    <w:rsid w:val="000F76C9"/>
    <w:rsid w:val="000F7B6A"/>
    <w:rsid w:val="000F7E59"/>
    <w:rsid w:val="000F7FFE"/>
    <w:rsid w:val="00100042"/>
    <w:rsid w:val="001001BA"/>
    <w:rsid w:val="00100A5C"/>
    <w:rsid w:val="00100D2A"/>
    <w:rsid w:val="00100DA4"/>
    <w:rsid w:val="00101069"/>
    <w:rsid w:val="0010168A"/>
    <w:rsid w:val="00101D5D"/>
    <w:rsid w:val="001020B3"/>
    <w:rsid w:val="00102285"/>
    <w:rsid w:val="001023E6"/>
    <w:rsid w:val="001027A0"/>
    <w:rsid w:val="00102B06"/>
    <w:rsid w:val="00102DDB"/>
    <w:rsid w:val="0010310C"/>
    <w:rsid w:val="00103145"/>
    <w:rsid w:val="0010324A"/>
    <w:rsid w:val="00103D7A"/>
    <w:rsid w:val="00103ECC"/>
    <w:rsid w:val="001047ED"/>
    <w:rsid w:val="0010480E"/>
    <w:rsid w:val="00104CCE"/>
    <w:rsid w:val="00104E50"/>
    <w:rsid w:val="00105D7F"/>
    <w:rsid w:val="00106034"/>
    <w:rsid w:val="00106D9E"/>
    <w:rsid w:val="00106E5F"/>
    <w:rsid w:val="001070AF"/>
    <w:rsid w:val="001072A6"/>
    <w:rsid w:val="001073C0"/>
    <w:rsid w:val="001079B5"/>
    <w:rsid w:val="00107BDD"/>
    <w:rsid w:val="00107E32"/>
    <w:rsid w:val="00110A2F"/>
    <w:rsid w:val="00110D64"/>
    <w:rsid w:val="00111CD7"/>
    <w:rsid w:val="0011216B"/>
    <w:rsid w:val="00112202"/>
    <w:rsid w:val="00112BC2"/>
    <w:rsid w:val="00112C13"/>
    <w:rsid w:val="00112F2F"/>
    <w:rsid w:val="0011321F"/>
    <w:rsid w:val="001139AD"/>
    <w:rsid w:val="00113AC2"/>
    <w:rsid w:val="00113BB6"/>
    <w:rsid w:val="00113D34"/>
    <w:rsid w:val="00113E5C"/>
    <w:rsid w:val="001148A3"/>
    <w:rsid w:val="00114E55"/>
    <w:rsid w:val="00115827"/>
    <w:rsid w:val="00115AB6"/>
    <w:rsid w:val="0011601E"/>
    <w:rsid w:val="0011630E"/>
    <w:rsid w:val="001165F7"/>
    <w:rsid w:val="0011677C"/>
    <w:rsid w:val="00116BAE"/>
    <w:rsid w:val="00116DA6"/>
    <w:rsid w:val="00116E6C"/>
    <w:rsid w:val="00117148"/>
    <w:rsid w:val="0011718F"/>
    <w:rsid w:val="0011754C"/>
    <w:rsid w:val="0011784B"/>
    <w:rsid w:val="00117E7C"/>
    <w:rsid w:val="001200FC"/>
    <w:rsid w:val="001205D2"/>
    <w:rsid w:val="00120664"/>
    <w:rsid w:val="00120AAA"/>
    <w:rsid w:val="00120CF7"/>
    <w:rsid w:val="0012158C"/>
    <w:rsid w:val="001220BE"/>
    <w:rsid w:val="00122DE2"/>
    <w:rsid w:val="001230EF"/>
    <w:rsid w:val="00123123"/>
    <w:rsid w:val="0012442D"/>
    <w:rsid w:val="0012451E"/>
    <w:rsid w:val="001246A5"/>
    <w:rsid w:val="00124779"/>
    <w:rsid w:val="00124ED7"/>
    <w:rsid w:val="00125056"/>
    <w:rsid w:val="001250A6"/>
    <w:rsid w:val="001257E2"/>
    <w:rsid w:val="00125E4F"/>
    <w:rsid w:val="00126041"/>
    <w:rsid w:val="0012617F"/>
    <w:rsid w:val="00126B3F"/>
    <w:rsid w:val="00126E1A"/>
    <w:rsid w:val="0012712C"/>
    <w:rsid w:val="00127EFD"/>
    <w:rsid w:val="00130166"/>
    <w:rsid w:val="0013044C"/>
    <w:rsid w:val="00130620"/>
    <w:rsid w:val="00130712"/>
    <w:rsid w:val="00130DDD"/>
    <w:rsid w:val="001311EC"/>
    <w:rsid w:val="00131444"/>
    <w:rsid w:val="001314B0"/>
    <w:rsid w:val="001314EC"/>
    <w:rsid w:val="0013162A"/>
    <w:rsid w:val="00131D9B"/>
    <w:rsid w:val="001321AB"/>
    <w:rsid w:val="00132335"/>
    <w:rsid w:val="00132C80"/>
    <w:rsid w:val="00132D21"/>
    <w:rsid w:val="001335EA"/>
    <w:rsid w:val="00133734"/>
    <w:rsid w:val="00133FB2"/>
    <w:rsid w:val="00134968"/>
    <w:rsid w:val="00134974"/>
    <w:rsid w:val="00134A03"/>
    <w:rsid w:val="00134B5B"/>
    <w:rsid w:val="00134DC3"/>
    <w:rsid w:val="00134DD2"/>
    <w:rsid w:val="0013502D"/>
    <w:rsid w:val="001351A1"/>
    <w:rsid w:val="00135384"/>
    <w:rsid w:val="001358A7"/>
    <w:rsid w:val="00135B8D"/>
    <w:rsid w:val="001360FF"/>
    <w:rsid w:val="00136361"/>
    <w:rsid w:val="00136D01"/>
    <w:rsid w:val="001371EE"/>
    <w:rsid w:val="0013764F"/>
    <w:rsid w:val="00137AB0"/>
    <w:rsid w:val="00137CF1"/>
    <w:rsid w:val="00140B92"/>
    <w:rsid w:val="00141483"/>
    <w:rsid w:val="001418F5"/>
    <w:rsid w:val="001419B8"/>
    <w:rsid w:val="00141A20"/>
    <w:rsid w:val="00141B2A"/>
    <w:rsid w:val="00141E20"/>
    <w:rsid w:val="0014253D"/>
    <w:rsid w:val="0014293D"/>
    <w:rsid w:val="00142A38"/>
    <w:rsid w:val="00142CEA"/>
    <w:rsid w:val="001430D3"/>
    <w:rsid w:val="0014330C"/>
    <w:rsid w:val="001434DA"/>
    <w:rsid w:val="00143717"/>
    <w:rsid w:val="00143CB1"/>
    <w:rsid w:val="00144209"/>
    <w:rsid w:val="001443E6"/>
    <w:rsid w:val="0014472B"/>
    <w:rsid w:val="00144D3C"/>
    <w:rsid w:val="00144E7B"/>
    <w:rsid w:val="001456A1"/>
    <w:rsid w:val="0014595F"/>
    <w:rsid w:val="00146259"/>
    <w:rsid w:val="0014689F"/>
    <w:rsid w:val="00146CE8"/>
    <w:rsid w:val="001470E8"/>
    <w:rsid w:val="001471F5"/>
    <w:rsid w:val="00147387"/>
    <w:rsid w:val="00147A34"/>
    <w:rsid w:val="00147BA1"/>
    <w:rsid w:val="00147D2F"/>
    <w:rsid w:val="00150133"/>
    <w:rsid w:val="00150261"/>
    <w:rsid w:val="0015059D"/>
    <w:rsid w:val="001508A1"/>
    <w:rsid w:val="001509F0"/>
    <w:rsid w:val="00150D62"/>
    <w:rsid w:val="00151085"/>
    <w:rsid w:val="00151258"/>
    <w:rsid w:val="00151CCA"/>
    <w:rsid w:val="00151D60"/>
    <w:rsid w:val="00151FF4"/>
    <w:rsid w:val="00152007"/>
    <w:rsid w:val="001521BD"/>
    <w:rsid w:val="0015243F"/>
    <w:rsid w:val="001527FA"/>
    <w:rsid w:val="0015283E"/>
    <w:rsid w:val="001528AB"/>
    <w:rsid w:val="001530D7"/>
    <w:rsid w:val="0015334E"/>
    <w:rsid w:val="00153641"/>
    <w:rsid w:val="00153854"/>
    <w:rsid w:val="0015421C"/>
    <w:rsid w:val="00154817"/>
    <w:rsid w:val="00154B58"/>
    <w:rsid w:val="00154FCF"/>
    <w:rsid w:val="00155743"/>
    <w:rsid w:val="00155748"/>
    <w:rsid w:val="00155B5F"/>
    <w:rsid w:val="00156025"/>
    <w:rsid w:val="00156641"/>
    <w:rsid w:val="001569BF"/>
    <w:rsid w:val="00156F3E"/>
    <w:rsid w:val="001570F6"/>
    <w:rsid w:val="00157941"/>
    <w:rsid w:val="00157D41"/>
    <w:rsid w:val="00160115"/>
    <w:rsid w:val="0016014E"/>
    <w:rsid w:val="0016057D"/>
    <w:rsid w:val="00160E56"/>
    <w:rsid w:val="001612C2"/>
    <w:rsid w:val="00161399"/>
    <w:rsid w:val="00161498"/>
    <w:rsid w:val="00161BEA"/>
    <w:rsid w:val="00161FBE"/>
    <w:rsid w:val="0016207B"/>
    <w:rsid w:val="0016266C"/>
    <w:rsid w:val="0016269E"/>
    <w:rsid w:val="00162796"/>
    <w:rsid w:val="00162B53"/>
    <w:rsid w:val="00162FCC"/>
    <w:rsid w:val="001631D2"/>
    <w:rsid w:val="001633C3"/>
    <w:rsid w:val="00163717"/>
    <w:rsid w:val="001642EB"/>
    <w:rsid w:val="00164428"/>
    <w:rsid w:val="001645D4"/>
    <w:rsid w:val="00164838"/>
    <w:rsid w:val="00164957"/>
    <w:rsid w:val="001649BD"/>
    <w:rsid w:val="00164AC0"/>
    <w:rsid w:val="00164DCF"/>
    <w:rsid w:val="00164FC1"/>
    <w:rsid w:val="00165076"/>
    <w:rsid w:val="0016546E"/>
    <w:rsid w:val="00165795"/>
    <w:rsid w:val="00165C82"/>
    <w:rsid w:val="00166179"/>
    <w:rsid w:val="0016623C"/>
    <w:rsid w:val="0016664B"/>
    <w:rsid w:val="00166961"/>
    <w:rsid w:val="00166D76"/>
    <w:rsid w:val="00166E00"/>
    <w:rsid w:val="001677E1"/>
    <w:rsid w:val="00167E04"/>
    <w:rsid w:val="0017040A"/>
    <w:rsid w:val="0017094C"/>
    <w:rsid w:val="00170A50"/>
    <w:rsid w:val="00170A95"/>
    <w:rsid w:val="00170CD0"/>
    <w:rsid w:val="00170E0D"/>
    <w:rsid w:val="00170EFF"/>
    <w:rsid w:val="001710C0"/>
    <w:rsid w:val="0017258C"/>
    <w:rsid w:val="001726A5"/>
    <w:rsid w:val="00172A83"/>
    <w:rsid w:val="00172B16"/>
    <w:rsid w:val="0017306D"/>
    <w:rsid w:val="0017353D"/>
    <w:rsid w:val="00173BD7"/>
    <w:rsid w:val="00173DB7"/>
    <w:rsid w:val="00173EA2"/>
    <w:rsid w:val="001746F4"/>
    <w:rsid w:val="001748C4"/>
    <w:rsid w:val="0017527B"/>
    <w:rsid w:val="00176A50"/>
    <w:rsid w:val="00176B73"/>
    <w:rsid w:val="00177C8B"/>
    <w:rsid w:val="0018072B"/>
    <w:rsid w:val="00180838"/>
    <w:rsid w:val="00180B63"/>
    <w:rsid w:val="001816DC"/>
    <w:rsid w:val="0018180B"/>
    <w:rsid w:val="0018197C"/>
    <w:rsid w:val="00182215"/>
    <w:rsid w:val="0018225D"/>
    <w:rsid w:val="001823E6"/>
    <w:rsid w:val="00182527"/>
    <w:rsid w:val="001832EF"/>
    <w:rsid w:val="00183547"/>
    <w:rsid w:val="00183D6D"/>
    <w:rsid w:val="00183E06"/>
    <w:rsid w:val="0018402B"/>
    <w:rsid w:val="0018406A"/>
    <w:rsid w:val="00184106"/>
    <w:rsid w:val="00184443"/>
    <w:rsid w:val="00184568"/>
    <w:rsid w:val="001846FC"/>
    <w:rsid w:val="00185B6A"/>
    <w:rsid w:val="00185C0E"/>
    <w:rsid w:val="00185D57"/>
    <w:rsid w:val="00185F27"/>
    <w:rsid w:val="00186084"/>
    <w:rsid w:val="00186280"/>
    <w:rsid w:val="001862F4"/>
    <w:rsid w:val="0018636E"/>
    <w:rsid w:val="00186627"/>
    <w:rsid w:val="00186C20"/>
    <w:rsid w:val="00186DD6"/>
    <w:rsid w:val="00186FF6"/>
    <w:rsid w:val="00187019"/>
    <w:rsid w:val="00187029"/>
    <w:rsid w:val="001873AB"/>
    <w:rsid w:val="00187F01"/>
    <w:rsid w:val="00187F56"/>
    <w:rsid w:val="00190EB5"/>
    <w:rsid w:val="00191196"/>
    <w:rsid w:val="00191290"/>
    <w:rsid w:val="00191A2C"/>
    <w:rsid w:val="00191A91"/>
    <w:rsid w:val="00192C39"/>
    <w:rsid w:val="00192DD2"/>
    <w:rsid w:val="001930FF"/>
    <w:rsid w:val="00193126"/>
    <w:rsid w:val="00193170"/>
    <w:rsid w:val="0019399B"/>
    <w:rsid w:val="0019419E"/>
    <w:rsid w:val="00194229"/>
    <w:rsid w:val="00194543"/>
    <w:rsid w:val="00195122"/>
    <w:rsid w:val="0019529D"/>
    <w:rsid w:val="00195325"/>
    <w:rsid w:val="00195336"/>
    <w:rsid w:val="00195E57"/>
    <w:rsid w:val="0019625D"/>
    <w:rsid w:val="001964CF"/>
    <w:rsid w:val="001964E2"/>
    <w:rsid w:val="00196617"/>
    <w:rsid w:val="00196D0C"/>
    <w:rsid w:val="00196DD7"/>
    <w:rsid w:val="001971F2"/>
    <w:rsid w:val="00197278"/>
    <w:rsid w:val="001974F9"/>
    <w:rsid w:val="001977A6"/>
    <w:rsid w:val="00197A8E"/>
    <w:rsid w:val="00197B51"/>
    <w:rsid w:val="00197B8D"/>
    <w:rsid w:val="00197E68"/>
    <w:rsid w:val="001A03BC"/>
    <w:rsid w:val="001A06EA"/>
    <w:rsid w:val="001A073C"/>
    <w:rsid w:val="001A088C"/>
    <w:rsid w:val="001A09BD"/>
    <w:rsid w:val="001A0AFB"/>
    <w:rsid w:val="001A0FA0"/>
    <w:rsid w:val="001A1A8D"/>
    <w:rsid w:val="001A2317"/>
    <w:rsid w:val="001A2637"/>
    <w:rsid w:val="001A28B1"/>
    <w:rsid w:val="001A2EBD"/>
    <w:rsid w:val="001A3590"/>
    <w:rsid w:val="001A3D06"/>
    <w:rsid w:val="001A40EB"/>
    <w:rsid w:val="001A42C8"/>
    <w:rsid w:val="001A46D6"/>
    <w:rsid w:val="001A493D"/>
    <w:rsid w:val="001A4EF9"/>
    <w:rsid w:val="001A5351"/>
    <w:rsid w:val="001A540C"/>
    <w:rsid w:val="001A598F"/>
    <w:rsid w:val="001A5BE4"/>
    <w:rsid w:val="001A63D8"/>
    <w:rsid w:val="001A69AE"/>
    <w:rsid w:val="001A7084"/>
    <w:rsid w:val="001A7138"/>
    <w:rsid w:val="001A71F4"/>
    <w:rsid w:val="001A778E"/>
    <w:rsid w:val="001A77E2"/>
    <w:rsid w:val="001A7B73"/>
    <w:rsid w:val="001B0210"/>
    <w:rsid w:val="001B0402"/>
    <w:rsid w:val="001B08DC"/>
    <w:rsid w:val="001B0A2A"/>
    <w:rsid w:val="001B122C"/>
    <w:rsid w:val="001B12C7"/>
    <w:rsid w:val="001B14BE"/>
    <w:rsid w:val="001B161F"/>
    <w:rsid w:val="001B1873"/>
    <w:rsid w:val="001B1987"/>
    <w:rsid w:val="001B201E"/>
    <w:rsid w:val="001B2246"/>
    <w:rsid w:val="001B2475"/>
    <w:rsid w:val="001B2803"/>
    <w:rsid w:val="001B281C"/>
    <w:rsid w:val="001B2A3F"/>
    <w:rsid w:val="001B3199"/>
    <w:rsid w:val="001B36E4"/>
    <w:rsid w:val="001B3756"/>
    <w:rsid w:val="001B3852"/>
    <w:rsid w:val="001B4B52"/>
    <w:rsid w:val="001B4EDB"/>
    <w:rsid w:val="001B54D9"/>
    <w:rsid w:val="001B65CE"/>
    <w:rsid w:val="001B66BE"/>
    <w:rsid w:val="001B66FD"/>
    <w:rsid w:val="001B68D9"/>
    <w:rsid w:val="001B6ADB"/>
    <w:rsid w:val="001B7126"/>
    <w:rsid w:val="001B7693"/>
    <w:rsid w:val="001C07B6"/>
    <w:rsid w:val="001C0976"/>
    <w:rsid w:val="001C0D33"/>
    <w:rsid w:val="001C1EBE"/>
    <w:rsid w:val="001C1ED5"/>
    <w:rsid w:val="001C23C5"/>
    <w:rsid w:val="001C28D1"/>
    <w:rsid w:val="001C2A39"/>
    <w:rsid w:val="001C377E"/>
    <w:rsid w:val="001C37C6"/>
    <w:rsid w:val="001C3841"/>
    <w:rsid w:val="001C38D0"/>
    <w:rsid w:val="001C3A2F"/>
    <w:rsid w:val="001C3A51"/>
    <w:rsid w:val="001C3AB8"/>
    <w:rsid w:val="001C40DE"/>
    <w:rsid w:val="001C41F1"/>
    <w:rsid w:val="001C42FF"/>
    <w:rsid w:val="001C44BE"/>
    <w:rsid w:val="001C4590"/>
    <w:rsid w:val="001C4869"/>
    <w:rsid w:val="001C4A13"/>
    <w:rsid w:val="001C4D9A"/>
    <w:rsid w:val="001C503C"/>
    <w:rsid w:val="001C5057"/>
    <w:rsid w:val="001C5058"/>
    <w:rsid w:val="001C547F"/>
    <w:rsid w:val="001C57EA"/>
    <w:rsid w:val="001C5808"/>
    <w:rsid w:val="001C59A4"/>
    <w:rsid w:val="001C6232"/>
    <w:rsid w:val="001C698D"/>
    <w:rsid w:val="001C6ED7"/>
    <w:rsid w:val="001C6F73"/>
    <w:rsid w:val="001C6FBC"/>
    <w:rsid w:val="001C700F"/>
    <w:rsid w:val="001C7067"/>
    <w:rsid w:val="001C7794"/>
    <w:rsid w:val="001C7AAB"/>
    <w:rsid w:val="001C7CBC"/>
    <w:rsid w:val="001D0132"/>
    <w:rsid w:val="001D0F53"/>
    <w:rsid w:val="001D1383"/>
    <w:rsid w:val="001D138B"/>
    <w:rsid w:val="001D1502"/>
    <w:rsid w:val="001D1E21"/>
    <w:rsid w:val="001D20BA"/>
    <w:rsid w:val="001D2301"/>
    <w:rsid w:val="001D2352"/>
    <w:rsid w:val="001D2C87"/>
    <w:rsid w:val="001D3101"/>
    <w:rsid w:val="001D3262"/>
    <w:rsid w:val="001D3481"/>
    <w:rsid w:val="001D3643"/>
    <w:rsid w:val="001D3AB3"/>
    <w:rsid w:val="001D3B5F"/>
    <w:rsid w:val="001D4705"/>
    <w:rsid w:val="001D470A"/>
    <w:rsid w:val="001D4948"/>
    <w:rsid w:val="001D4FD2"/>
    <w:rsid w:val="001D5216"/>
    <w:rsid w:val="001D5504"/>
    <w:rsid w:val="001D5597"/>
    <w:rsid w:val="001D56D0"/>
    <w:rsid w:val="001D56ED"/>
    <w:rsid w:val="001D58D2"/>
    <w:rsid w:val="001D5C96"/>
    <w:rsid w:val="001D66AA"/>
    <w:rsid w:val="001D670C"/>
    <w:rsid w:val="001D6DF3"/>
    <w:rsid w:val="001D750E"/>
    <w:rsid w:val="001D7800"/>
    <w:rsid w:val="001D783B"/>
    <w:rsid w:val="001E0431"/>
    <w:rsid w:val="001E0DF9"/>
    <w:rsid w:val="001E1366"/>
    <w:rsid w:val="001E1717"/>
    <w:rsid w:val="001E1860"/>
    <w:rsid w:val="001E19E5"/>
    <w:rsid w:val="001E1AAE"/>
    <w:rsid w:val="001E2482"/>
    <w:rsid w:val="001E33DC"/>
    <w:rsid w:val="001E3485"/>
    <w:rsid w:val="001E3E47"/>
    <w:rsid w:val="001E3F5F"/>
    <w:rsid w:val="001E451C"/>
    <w:rsid w:val="001E4DFD"/>
    <w:rsid w:val="001E5301"/>
    <w:rsid w:val="001E54C7"/>
    <w:rsid w:val="001E552C"/>
    <w:rsid w:val="001E58A0"/>
    <w:rsid w:val="001E5A99"/>
    <w:rsid w:val="001E5B53"/>
    <w:rsid w:val="001E6302"/>
    <w:rsid w:val="001E6A96"/>
    <w:rsid w:val="001E6AAA"/>
    <w:rsid w:val="001E6AD6"/>
    <w:rsid w:val="001E6CE5"/>
    <w:rsid w:val="001E74E4"/>
    <w:rsid w:val="001E79A5"/>
    <w:rsid w:val="001E7AD1"/>
    <w:rsid w:val="001E7B7C"/>
    <w:rsid w:val="001E7C8C"/>
    <w:rsid w:val="001F092C"/>
    <w:rsid w:val="001F0930"/>
    <w:rsid w:val="001F0B8B"/>
    <w:rsid w:val="001F0B93"/>
    <w:rsid w:val="001F0E19"/>
    <w:rsid w:val="001F0E1E"/>
    <w:rsid w:val="001F110A"/>
    <w:rsid w:val="001F113A"/>
    <w:rsid w:val="001F1162"/>
    <w:rsid w:val="001F1399"/>
    <w:rsid w:val="001F148F"/>
    <w:rsid w:val="001F1E7A"/>
    <w:rsid w:val="001F234A"/>
    <w:rsid w:val="001F24E2"/>
    <w:rsid w:val="001F2E90"/>
    <w:rsid w:val="001F3170"/>
    <w:rsid w:val="001F3E09"/>
    <w:rsid w:val="001F3EF7"/>
    <w:rsid w:val="001F4040"/>
    <w:rsid w:val="001F4514"/>
    <w:rsid w:val="001F4914"/>
    <w:rsid w:val="001F5376"/>
    <w:rsid w:val="001F5A53"/>
    <w:rsid w:val="001F5A78"/>
    <w:rsid w:val="001F5C3F"/>
    <w:rsid w:val="001F6166"/>
    <w:rsid w:val="001F68C2"/>
    <w:rsid w:val="001F6993"/>
    <w:rsid w:val="001F6D00"/>
    <w:rsid w:val="001F72AA"/>
    <w:rsid w:val="001F72EE"/>
    <w:rsid w:val="001F7637"/>
    <w:rsid w:val="002008EF"/>
    <w:rsid w:val="0020157F"/>
    <w:rsid w:val="002018BE"/>
    <w:rsid w:val="00201970"/>
    <w:rsid w:val="00201AB0"/>
    <w:rsid w:val="00201B82"/>
    <w:rsid w:val="00201BFA"/>
    <w:rsid w:val="00202075"/>
    <w:rsid w:val="00202875"/>
    <w:rsid w:val="002028E0"/>
    <w:rsid w:val="00202E0C"/>
    <w:rsid w:val="00203061"/>
    <w:rsid w:val="00203366"/>
    <w:rsid w:val="00203836"/>
    <w:rsid w:val="00203857"/>
    <w:rsid w:val="00203890"/>
    <w:rsid w:val="002041B9"/>
    <w:rsid w:val="0020465B"/>
    <w:rsid w:val="00204A3E"/>
    <w:rsid w:val="002051A7"/>
    <w:rsid w:val="002054C5"/>
    <w:rsid w:val="00205589"/>
    <w:rsid w:val="002056B4"/>
    <w:rsid w:val="00205FA1"/>
    <w:rsid w:val="002060BE"/>
    <w:rsid w:val="0020631B"/>
    <w:rsid w:val="002063F8"/>
    <w:rsid w:val="00206814"/>
    <w:rsid w:val="00206AE2"/>
    <w:rsid w:val="00206DAB"/>
    <w:rsid w:val="00207417"/>
    <w:rsid w:val="00207433"/>
    <w:rsid w:val="0020778F"/>
    <w:rsid w:val="00207DD7"/>
    <w:rsid w:val="00207E3C"/>
    <w:rsid w:val="002102FE"/>
    <w:rsid w:val="00210437"/>
    <w:rsid w:val="00210512"/>
    <w:rsid w:val="00210A3F"/>
    <w:rsid w:val="00210B36"/>
    <w:rsid w:val="00210C36"/>
    <w:rsid w:val="00210EDC"/>
    <w:rsid w:val="00211105"/>
    <w:rsid w:val="0021138E"/>
    <w:rsid w:val="0021141E"/>
    <w:rsid w:val="00211DA5"/>
    <w:rsid w:val="00212015"/>
    <w:rsid w:val="00212254"/>
    <w:rsid w:val="0021232D"/>
    <w:rsid w:val="002123B2"/>
    <w:rsid w:val="002124C0"/>
    <w:rsid w:val="002124FF"/>
    <w:rsid w:val="00212986"/>
    <w:rsid w:val="00212F69"/>
    <w:rsid w:val="00213114"/>
    <w:rsid w:val="0021345F"/>
    <w:rsid w:val="00213A67"/>
    <w:rsid w:val="002142B1"/>
    <w:rsid w:val="0021433F"/>
    <w:rsid w:val="002147C8"/>
    <w:rsid w:val="00214AF0"/>
    <w:rsid w:val="00214E3A"/>
    <w:rsid w:val="00216022"/>
    <w:rsid w:val="00216434"/>
    <w:rsid w:val="00216ED0"/>
    <w:rsid w:val="00217084"/>
    <w:rsid w:val="00217702"/>
    <w:rsid w:val="00217CBC"/>
    <w:rsid w:val="0022000A"/>
    <w:rsid w:val="0022098F"/>
    <w:rsid w:val="002209F5"/>
    <w:rsid w:val="002211CD"/>
    <w:rsid w:val="00221383"/>
    <w:rsid w:val="002216F1"/>
    <w:rsid w:val="00221977"/>
    <w:rsid w:val="00221FA9"/>
    <w:rsid w:val="00222003"/>
    <w:rsid w:val="00222170"/>
    <w:rsid w:val="002229A7"/>
    <w:rsid w:val="0022319C"/>
    <w:rsid w:val="00223689"/>
    <w:rsid w:val="00223E2C"/>
    <w:rsid w:val="00224433"/>
    <w:rsid w:val="00224A51"/>
    <w:rsid w:val="00224EA3"/>
    <w:rsid w:val="002251F7"/>
    <w:rsid w:val="00225529"/>
    <w:rsid w:val="002255B3"/>
    <w:rsid w:val="00225704"/>
    <w:rsid w:val="00225796"/>
    <w:rsid w:val="00225E10"/>
    <w:rsid w:val="00225E24"/>
    <w:rsid w:val="00225E69"/>
    <w:rsid w:val="0022623F"/>
    <w:rsid w:val="00226756"/>
    <w:rsid w:val="00226AD8"/>
    <w:rsid w:val="00226B9D"/>
    <w:rsid w:val="00226D9E"/>
    <w:rsid w:val="002270C9"/>
    <w:rsid w:val="002279BD"/>
    <w:rsid w:val="00227B2A"/>
    <w:rsid w:val="00227D0C"/>
    <w:rsid w:val="00227F21"/>
    <w:rsid w:val="00227FB1"/>
    <w:rsid w:val="0023000B"/>
    <w:rsid w:val="00230205"/>
    <w:rsid w:val="00230C35"/>
    <w:rsid w:val="00231A1D"/>
    <w:rsid w:val="00231A6D"/>
    <w:rsid w:val="00231AF2"/>
    <w:rsid w:val="00231E81"/>
    <w:rsid w:val="002328A1"/>
    <w:rsid w:val="00232EFE"/>
    <w:rsid w:val="00232FAD"/>
    <w:rsid w:val="00233311"/>
    <w:rsid w:val="00233362"/>
    <w:rsid w:val="00233C91"/>
    <w:rsid w:val="00233CB1"/>
    <w:rsid w:val="00233CDD"/>
    <w:rsid w:val="00234588"/>
    <w:rsid w:val="00234752"/>
    <w:rsid w:val="002348F9"/>
    <w:rsid w:val="0023522A"/>
    <w:rsid w:val="002352BC"/>
    <w:rsid w:val="0023537E"/>
    <w:rsid w:val="00235C20"/>
    <w:rsid w:val="00235C21"/>
    <w:rsid w:val="00235FB3"/>
    <w:rsid w:val="00235FB6"/>
    <w:rsid w:val="00236171"/>
    <w:rsid w:val="00237286"/>
    <w:rsid w:val="0023738A"/>
    <w:rsid w:val="00237C67"/>
    <w:rsid w:val="00237DCA"/>
    <w:rsid w:val="00237DDA"/>
    <w:rsid w:val="0024000D"/>
    <w:rsid w:val="00240109"/>
    <w:rsid w:val="00240113"/>
    <w:rsid w:val="0024016C"/>
    <w:rsid w:val="002404D4"/>
    <w:rsid w:val="00240A4F"/>
    <w:rsid w:val="00240E11"/>
    <w:rsid w:val="00240E63"/>
    <w:rsid w:val="00240ED9"/>
    <w:rsid w:val="00240EFA"/>
    <w:rsid w:val="002416E1"/>
    <w:rsid w:val="002418B0"/>
    <w:rsid w:val="00241A1E"/>
    <w:rsid w:val="00241CAD"/>
    <w:rsid w:val="00241DCC"/>
    <w:rsid w:val="00241F29"/>
    <w:rsid w:val="002420C5"/>
    <w:rsid w:val="0024250B"/>
    <w:rsid w:val="0024252B"/>
    <w:rsid w:val="002425AB"/>
    <w:rsid w:val="002425DD"/>
    <w:rsid w:val="00242774"/>
    <w:rsid w:val="00242899"/>
    <w:rsid w:val="00242CE2"/>
    <w:rsid w:val="00242D1B"/>
    <w:rsid w:val="00242E86"/>
    <w:rsid w:val="0024308A"/>
    <w:rsid w:val="002437A2"/>
    <w:rsid w:val="002439C5"/>
    <w:rsid w:val="00243D62"/>
    <w:rsid w:val="00244270"/>
    <w:rsid w:val="002444DE"/>
    <w:rsid w:val="0024459D"/>
    <w:rsid w:val="00244D9B"/>
    <w:rsid w:val="00244E61"/>
    <w:rsid w:val="00244FC5"/>
    <w:rsid w:val="00245242"/>
    <w:rsid w:val="00245488"/>
    <w:rsid w:val="00245957"/>
    <w:rsid w:val="00245CE7"/>
    <w:rsid w:val="0024600C"/>
    <w:rsid w:val="00246032"/>
    <w:rsid w:val="00246272"/>
    <w:rsid w:val="00246503"/>
    <w:rsid w:val="00246A0F"/>
    <w:rsid w:val="00246C0A"/>
    <w:rsid w:val="00246C9B"/>
    <w:rsid w:val="00246EFA"/>
    <w:rsid w:val="002473D9"/>
    <w:rsid w:val="002476B4"/>
    <w:rsid w:val="00250325"/>
    <w:rsid w:val="0025042D"/>
    <w:rsid w:val="00250689"/>
    <w:rsid w:val="002509FD"/>
    <w:rsid w:val="00250B57"/>
    <w:rsid w:val="0025170C"/>
    <w:rsid w:val="00251E08"/>
    <w:rsid w:val="0025225F"/>
    <w:rsid w:val="0025245D"/>
    <w:rsid w:val="00252544"/>
    <w:rsid w:val="00252C48"/>
    <w:rsid w:val="0025378B"/>
    <w:rsid w:val="0025449A"/>
    <w:rsid w:val="00254866"/>
    <w:rsid w:val="00255427"/>
    <w:rsid w:val="002554FE"/>
    <w:rsid w:val="002560E8"/>
    <w:rsid w:val="002573F4"/>
    <w:rsid w:val="00257668"/>
    <w:rsid w:val="0025795C"/>
    <w:rsid w:val="00257A2B"/>
    <w:rsid w:val="00257A2D"/>
    <w:rsid w:val="00257A7C"/>
    <w:rsid w:val="00257C70"/>
    <w:rsid w:val="002601A8"/>
    <w:rsid w:val="0026046C"/>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98A"/>
    <w:rsid w:val="002646DA"/>
    <w:rsid w:val="00264AB8"/>
    <w:rsid w:val="002651DC"/>
    <w:rsid w:val="002652E1"/>
    <w:rsid w:val="002654D8"/>
    <w:rsid w:val="00265A14"/>
    <w:rsid w:val="00266368"/>
    <w:rsid w:val="002668E6"/>
    <w:rsid w:val="00266F0A"/>
    <w:rsid w:val="00266FCE"/>
    <w:rsid w:val="002672CE"/>
    <w:rsid w:val="0026796D"/>
    <w:rsid w:val="00267AD3"/>
    <w:rsid w:val="00267D6A"/>
    <w:rsid w:val="00267D7F"/>
    <w:rsid w:val="00270883"/>
    <w:rsid w:val="00270DDA"/>
    <w:rsid w:val="00270F76"/>
    <w:rsid w:val="00271168"/>
    <w:rsid w:val="00271A08"/>
    <w:rsid w:val="00271B3A"/>
    <w:rsid w:val="00271EA4"/>
    <w:rsid w:val="00271EDE"/>
    <w:rsid w:val="00272292"/>
    <w:rsid w:val="00272295"/>
    <w:rsid w:val="002733A5"/>
    <w:rsid w:val="0027345B"/>
    <w:rsid w:val="00273616"/>
    <w:rsid w:val="00273864"/>
    <w:rsid w:val="002741E9"/>
    <w:rsid w:val="0027427B"/>
    <w:rsid w:val="002743D7"/>
    <w:rsid w:val="002747F5"/>
    <w:rsid w:val="002749F9"/>
    <w:rsid w:val="00274FF3"/>
    <w:rsid w:val="00275411"/>
    <w:rsid w:val="002756A3"/>
    <w:rsid w:val="0027597B"/>
    <w:rsid w:val="00275A8A"/>
    <w:rsid w:val="00275AD6"/>
    <w:rsid w:val="00275C86"/>
    <w:rsid w:val="002764F2"/>
    <w:rsid w:val="0027691D"/>
    <w:rsid w:val="00276955"/>
    <w:rsid w:val="00276A78"/>
    <w:rsid w:val="002779EB"/>
    <w:rsid w:val="00277D84"/>
    <w:rsid w:val="00277EEF"/>
    <w:rsid w:val="00280751"/>
    <w:rsid w:val="00280785"/>
    <w:rsid w:val="00280E90"/>
    <w:rsid w:val="002814A8"/>
    <w:rsid w:val="0028196A"/>
    <w:rsid w:val="00281F10"/>
    <w:rsid w:val="0028234D"/>
    <w:rsid w:val="00282527"/>
    <w:rsid w:val="00282725"/>
    <w:rsid w:val="002831A5"/>
    <w:rsid w:val="002832B6"/>
    <w:rsid w:val="002836D1"/>
    <w:rsid w:val="002836FD"/>
    <w:rsid w:val="00283FEA"/>
    <w:rsid w:val="0028412B"/>
    <w:rsid w:val="0028425A"/>
    <w:rsid w:val="00285005"/>
    <w:rsid w:val="0028577A"/>
    <w:rsid w:val="00285931"/>
    <w:rsid w:val="00285D76"/>
    <w:rsid w:val="00286198"/>
    <w:rsid w:val="00286570"/>
    <w:rsid w:val="00286BE5"/>
    <w:rsid w:val="00286E7A"/>
    <w:rsid w:val="0028738C"/>
    <w:rsid w:val="0028798E"/>
    <w:rsid w:val="00287E40"/>
    <w:rsid w:val="00287EC1"/>
    <w:rsid w:val="0029022C"/>
    <w:rsid w:val="00290754"/>
    <w:rsid w:val="00290CDA"/>
    <w:rsid w:val="00290D4B"/>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504"/>
    <w:rsid w:val="00294F9D"/>
    <w:rsid w:val="0029508E"/>
    <w:rsid w:val="00295489"/>
    <w:rsid w:val="002954C9"/>
    <w:rsid w:val="002956B1"/>
    <w:rsid w:val="0029570D"/>
    <w:rsid w:val="00295C47"/>
    <w:rsid w:val="00296170"/>
    <w:rsid w:val="0029656C"/>
    <w:rsid w:val="00296812"/>
    <w:rsid w:val="002968AB"/>
    <w:rsid w:val="00296C13"/>
    <w:rsid w:val="00296D24"/>
    <w:rsid w:val="002971B7"/>
    <w:rsid w:val="0029726B"/>
    <w:rsid w:val="002974CB"/>
    <w:rsid w:val="00297702"/>
    <w:rsid w:val="00297853"/>
    <w:rsid w:val="0029795C"/>
    <w:rsid w:val="00297A87"/>
    <w:rsid w:val="00297B90"/>
    <w:rsid w:val="002A02A9"/>
    <w:rsid w:val="002A06B8"/>
    <w:rsid w:val="002A0A05"/>
    <w:rsid w:val="002A0EA9"/>
    <w:rsid w:val="002A0F1C"/>
    <w:rsid w:val="002A0F8E"/>
    <w:rsid w:val="002A121D"/>
    <w:rsid w:val="002A159E"/>
    <w:rsid w:val="002A1BD3"/>
    <w:rsid w:val="002A1D26"/>
    <w:rsid w:val="002A1E1E"/>
    <w:rsid w:val="002A1E4C"/>
    <w:rsid w:val="002A2571"/>
    <w:rsid w:val="002A2C9F"/>
    <w:rsid w:val="002A2E0D"/>
    <w:rsid w:val="002A31A7"/>
    <w:rsid w:val="002A3944"/>
    <w:rsid w:val="002A3A44"/>
    <w:rsid w:val="002A3C39"/>
    <w:rsid w:val="002A3F27"/>
    <w:rsid w:val="002A44AE"/>
    <w:rsid w:val="002A46B4"/>
    <w:rsid w:val="002A4A95"/>
    <w:rsid w:val="002A4B42"/>
    <w:rsid w:val="002A4DCD"/>
    <w:rsid w:val="002A4EB2"/>
    <w:rsid w:val="002A55F4"/>
    <w:rsid w:val="002A5809"/>
    <w:rsid w:val="002A5868"/>
    <w:rsid w:val="002A5990"/>
    <w:rsid w:val="002A5CC1"/>
    <w:rsid w:val="002A5E2E"/>
    <w:rsid w:val="002A5E9B"/>
    <w:rsid w:val="002A6179"/>
    <w:rsid w:val="002A67C5"/>
    <w:rsid w:val="002A6845"/>
    <w:rsid w:val="002A6D8D"/>
    <w:rsid w:val="002A74C3"/>
    <w:rsid w:val="002A7676"/>
    <w:rsid w:val="002A784A"/>
    <w:rsid w:val="002A7D4C"/>
    <w:rsid w:val="002A7FA0"/>
    <w:rsid w:val="002B0755"/>
    <w:rsid w:val="002B0ABF"/>
    <w:rsid w:val="002B0F35"/>
    <w:rsid w:val="002B167B"/>
    <w:rsid w:val="002B17ED"/>
    <w:rsid w:val="002B19B6"/>
    <w:rsid w:val="002B1A56"/>
    <w:rsid w:val="002B2183"/>
    <w:rsid w:val="002B2F23"/>
    <w:rsid w:val="002B3048"/>
    <w:rsid w:val="002B3255"/>
    <w:rsid w:val="002B3A2A"/>
    <w:rsid w:val="002B3CBB"/>
    <w:rsid w:val="002B3CD0"/>
    <w:rsid w:val="002B40B7"/>
    <w:rsid w:val="002B4250"/>
    <w:rsid w:val="002B4454"/>
    <w:rsid w:val="002B4615"/>
    <w:rsid w:val="002B4835"/>
    <w:rsid w:val="002B4D0D"/>
    <w:rsid w:val="002B57B7"/>
    <w:rsid w:val="002B57EE"/>
    <w:rsid w:val="002B6258"/>
    <w:rsid w:val="002B63B2"/>
    <w:rsid w:val="002B6932"/>
    <w:rsid w:val="002B6BFE"/>
    <w:rsid w:val="002B71D1"/>
    <w:rsid w:val="002B7288"/>
    <w:rsid w:val="002B73F5"/>
    <w:rsid w:val="002B77BD"/>
    <w:rsid w:val="002B7AC3"/>
    <w:rsid w:val="002B7EB4"/>
    <w:rsid w:val="002C015C"/>
    <w:rsid w:val="002C0BEC"/>
    <w:rsid w:val="002C0DCC"/>
    <w:rsid w:val="002C0E00"/>
    <w:rsid w:val="002C0FB7"/>
    <w:rsid w:val="002C1018"/>
    <w:rsid w:val="002C11B0"/>
    <w:rsid w:val="002C1478"/>
    <w:rsid w:val="002C1580"/>
    <w:rsid w:val="002C192F"/>
    <w:rsid w:val="002C22E5"/>
    <w:rsid w:val="002C2494"/>
    <w:rsid w:val="002C2637"/>
    <w:rsid w:val="002C284B"/>
    <w:rsid w:val="002C2952"/>
    <w:rsid w:val="002C2DE6"/>
    <w:rsid w:val="002C3A97"/>
    <w:rsid w:val="002C4197"/>
    <w:rsid w:val="002C41AE"/>
    <w:rsid w:val="002C447F"/>
    <w:rsid w:val="002C47BA"/>
    <w:rsid w:val="002C4962"/>
    <w:rsid w:val="002C4AB3"/>
    <w:rsid w:val="002C4B02"/>
    <w:rsid w:val="002C4CE8"/>
    <w:rsid w:val="002C50AA"/>
    <w:rsid w:val="002C5634"/>
    <w:rsid w:val="002C570F"/>
    <w:rsid w:val="002C5979"/>
    <w:rsid w:val="002C5D8A"/>
    <w:rsid w:val="002C5F6E"/>
    <w:rsid w:val="002C691F"/>
    <w:rsid w:val="002C7587"/>
    <w:rsid w:val="002C77D2"/>
    <w:rsid w:val="002C7815"/>
    <w:rsid w:val="002C78B8"/>
    <w:rsid w:val="002D00E4"/>
    <w:rsid w:val="002D0249"/>
    <w:rsid w:val="002D0722"/>
    <w:rsid w:val="002D0FE8"/>
    <w:rsid w:val="002D1061"/>
    <w:rsid w:val="002D10B7"/>
    <w:rsid w:val="002D111A"/>
    <w:rsid w:val="002D17E2"/>
    <w:rsid w:val="002D2A76"/>
    <w:rsid w:val="002D2B73"/>
    <w:rsid w:val="002D32D0"/>
    <w:rsid w:val="002D34B8"/>
    <w:rsid w:val="002D3FA8"/>
    <w:rsid w:val="002D3FFF"/>
    <w:rsid w:val="002D45B0"/>
    <w:rsid w:val="002D4766"/>
    <w:rsid w:val="002D49C2"/>
    <w:rsid w:val="002D53AC"/>
    <w:rsid w:val="002D566E"/>
    <w:rsid w:val="002D5843"/>
    <w:rsid w:val="002D5A24"/>
    <w:rsid w:val="002D5A2C"/>
    <w:rsid w:val="002D5E45"/>
    <w:rsid w:val="002D6520"/>
    <w:rsid w:val="002D66F4"/>
    <w:rsid w:val="002D68C1"/>
    <w:rsid w:val="002D6F46"/>
    <w:rsid w:val="002D6F60"/>
    <w:rsid w:val="002D75A6"/>
    <w:rsid w:val="002D7E5D"/>
    <w:rsid w:val="002E0120"/>
    <w:rsid w:val="002E02CB"/>
    <w:rsid w:val="002E0900"/>
    <w:rsid w:val="002E09C7"/>
    <w:rsid w:val="002E1197"/>
    <w:rsid w:val="002E2414"/>
    <w:rsid w:val="002E28CB"/>
    <w:rsid w:val="002E3058"/>
    <w:rsid w:val="002E3097"/>
    <w:rsid w:val="002E34ED"/>
    <w:rsid w:val="002E3994"/>
    <w:rsid w:val="002E3C79"/>
    <w:rsid w:val="002E3D1D"/>
    <w:rsid w:val="002E3ECD"/>
    <w:rsid w:val="002E470E"/>
    <w:rsid w:val="002E4C44"/>
    <w:rsid w:val="002E4C87"/>
    <w:rsid w:val="002E4D0E"/>
    <w:rsid w:val="002E4D70"/>
    <w:rsid w:val="002E5073"/>
    <w:rsid w:val="002E5394"/>
    <w:rsid w:val="002E594D"/>
    <w:rsid w:val="002E5C57"/>
    <w:rsid w:val="002E5CDE"/>
    <w:rsid w:val="002E5D80"/>
    <w:rsid w:val="002E6709"/>
    <w:rsid w:val="002E68A3"/>
    <w:rsid w:val="002E6B4C"/>
    <w:rsid w:val="002E6BA4"/>
    <w:rsid w:val="002E6F19"/>
    <w:rsid w:val="002E6F50"/>
    <w:rsid w:val="002E6F69"/>
    <w:rsid w:val="002E6FCD"/>
    <w:rsid w:val="002E70A4"/>
    <w:rsid w:val="002E7281"/>
    <w:rsid w:val="002E72C4"/>
    <w:rsid w:val="002E7A7A"/>
    <w:rsid w:val="002E7C0A"/>
    <w:rsid w:val="002E7F35"/>
    <w:rsid w:val="002F021D"/>
    <w:rsid w:val="002F08B7"/>
    <w:rsid w:val="002F0F9F"/>
    <w:rsid w:val="002F103A"/>
    <w:rsid w:val="002F1715"/>
    <w:rsid w:val="002F188D"/>
    <w:rsid w:val="002F18C3"/>
    <w:rsid w:val="002F1A2C"/>
    <w:rsid w:val="002F1C04"/>
    <w:rsid w:val="002F1DA3"/>
    <w:rsid w:val="002F215B"/>
    <w:rsid w:val="002F26AD"/>
    <w:rsid w:val="002F2853"/>
    <w:rsid w:val="002F2E06"/>
    <w:rsid w:val="002F2F6B"/>
    <w:rsid w:val="002F30ED"/>
    <w:rsid w:val="002F328E"/>
    <w:rsid w:val="002F37F1"/>
    <w:rsid w:val="002F3BDD"/>
    <w:rsid w:val="002F3DD9"/>
    <w:rsid w:val="002F54C8"/>
    <w:rsid w:val="002F55FC"/>
    <w:rsid w:val="002F58A6"/>
    <w:rsid w:val="002F5AB7"/>
    <w:rsid w:val="002F5BD7"/>
    <w:rsid w:val="002F5EBE"/>
    <w:rsid w:val="002F6333"/>
    <w:rsid w:val="002F64AF"/>
    <w:rsid w:val="002F64D3"/>
    <w:rsid w:val="002F6632"/>
    <w:rsid w:val="002F667F"/>
    <w:rsid w:val="002F6A34"/>
    <w:rsid w:val="002F6DDE"/>
    <w:rsid w:val="002F72C5"/>
    <w:rsid w:val="002F72FC"/>
    <w:rsid w:val="002F76C4"/>
    <w:rsid w:val="002F776F"/>
    <w:rsid w:val="002F7889"/>
    <w:rsid w:val="002F7926"/>
    <w:rsid w:val="002F7CDD"/>
    <w:rsid w:val="003003B2"/>
    <w:rsid w:val="0030070C"/>
    <w:rsid w:val="00300B21"/>
    <w:rsid w:val="00300B8F"/>
    <w:rsid w:val="003016D3"/>
    <w:rsid w:val="00301DF9"/>
    <w:rsid w:val="00301EBD"/>
    <w:rsid w:val="0030249D"/>
    <w:rsid w:val="003024B5"/>
    <w:rsid w:val="003032B2"/>
    <w:rsid w:val="0030344A"/>
    <w:rsid w:val="00303B1E"/>
    <w:rsid w:val="00303BA1"/>
    <w:rsid w:val="00303C8A"/>
    <w:rsid w:val="00303CA0"/>
    <w:rsid w:val="00303CCE"/>
    <w:rsid w:val="00304216"/>
    <w:rsid w:val="00304504"/>
    <w:rsid w:val="0030459C"/>
    <w:rsid w:val="0030471E"/>
    <w:rsid w:val="00304991"/>
    <w:rsid w:val="003050EC"/>
    <w:rsid w:val="00305788"/>
    <w:rsid w:val="003058CE"/>
    <w:rsid w:val="00305F0C"/>
    <w:rsid w:val="00305F13"/>
    <w:rsid w:val="00306081"/>
    <w:rsid w:val="00306419"/>
    <w:rsid w:val="0030664C"/>
    <w:rsid w:val="00306CF5"/>
    <w:rsid w:val="0030720E"/>
    <w:rsid w:val="00307A86"/>
    <w:rsid w:val="00307BD7"/>
    <w:rsid w:val="003107E7"/>
    <w:rsid w:val="00310A23"/>
    <w:rsid w:val="00310B78"/>
    <w:rsid w:val="00310D94"/>
    <w:rsid w:val="00310F28"/>
    <w:rsid w:val="00311564"/>
    <w:rsid w:val="00311711"/>
    <w:rsid w:val="003124FC"/>
    <w:rsid w:val="00312605"/>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390"/>
    <w:rsid w:val="00316680"/>
    <w:rsid w:val="00316748"/>
    <w:rsid w:val="00316B6E"/>
    <w:rsid w:val="00317776"/>
    <w:rsid w:val="003179E7"/>
    <w:rsid w:val="00320071"/>
    <w:rsid w:val="00320086"/>
    <w:rsid w:val="0032018E"/>
    <w:rsid w:val="00320500"/>
    <w:rsid w:val="003205B8"/>
    <w:rsid w:val="0032067C"/>
    <w:rsid w:val="00320942"/>
    <w:rsid w:val="00321133"/>
    <w:rsid w:val="00321578"/>
    <w:rsid w:val="0032165D"/>
    <w:rsid w:val="00321B57"/>
    <w:rsid w:val="00321F35"/>
    <w:rsid w:val="00321F70"/>
    <w:rsid w:val="003220B4"/>
    <w:rsid w:val="00322366"/>
    <w:rsid w:val="00322B3B"/>
    <w:rsid w:val="00322D0C"/>
    <w:rsid w:val="003236FE"/>
    <w:rsid w:val="00323D5A"/>
    <w:rsid w:val="0032453D"/>
    <w:rsid w:val="003247D1"/>
    <w:rsid w:val="00324915"/>
    <w:rsid w:val="00324A81"/>
    <w:rsid w:val="00324FF9"/>
    <w:rsid w:val="003251F3"/>
    <w:rsid w:val="0032581F"/>
    <w:rsid w:val="00325C7C"/>
    <w:rsid w:val="00325D43"/>
    <w:rsid w:val="00325F56"/>
    <w:rsid w:val="00325FAC"/>
    <w:rsid w:val="00326065"/>
    <w:rsid w:val="003269C8"/>
    <w:rsid w:val="0032713B"/>
    <w:rsid w:val="003272C4"/>
    <w:rsid w:val="00327414"/>
    <w:rsid w:val="00327A46"/>
    <w:rsid w:val="00327F28"/>
    <w:rsid w:val="00330060"/>
    <w:rsid w:val="0033052F"/>
    <w:rsid w:val="003306FA"/>
    <w:rsid w:val="00330B53"/>
    <w:rsid w:val="00330C2B"/>
    <w:rsid w:val="00331D33"/>
    <w:rsid w:val="00331DC2"/>
    <w:rsid w:val="00332097"/>
    <w:rsid w:val="003323BA"/>
    <w:rsid w:val="00332642"/>
    <w:rsid w:val="00332745"/>
    <w:rsid w:val="00332B58"/>
    <w:rsid w:val="00332B79"/>
    <w:rsid w:val="00332D65"/>
    <w:rsid w:val="00333134"/>
    <w:rsid w:val="00333273"/>
    <w:rsid w:val="00333295"/>
    <w:rsid w:val="0033344A"/>
    <w:rsid w:val="00333618"/>
    <w:rsid w:val="00333669"/>
    <w:rsid w:val="003339C6"/>
    <w:rsid w:val="003339EE"/>
    <w:rsid w:val="00333AD0"/>
    <w:rsid w:val="00333C6E"/>
    <w:rsid w:val="00333D3B"/>
    <w:rsid w:val="0033467B"/>
    <w:rsid w:val="003346E7"/>
    <w:rsid w:val="00334A8D"/>
    <w:rsid w:val="00334C4D"/>
    <w:rsid w:val="00335033"/>
    <w:rsid w:val="00335308"/>
    <w:rsid w:val="00335786"/>
    <w:rsid w:val="00335799"/>
    <w:rsid w:val="0033579B"/>
    <w:rsid w:val="003357C7"/>
    <w:rsid w:val="00335992"/>
    <w:rsid w:val="00335A94"/>
    <w:rsid w:val="0033641F"/>
    <w:rsid w:val="00336440"/>
    <w:rsid w:val="00336697"/>
    <w:rsid w:val="003368A5"/>
    <w:rsid w:val="00337349"/>
    <w:rsid w:val="003379F0"/>
    <w:rsid w:val="00337ECD"/>
    <w:rsid w:val="0034021F"/>
    <w:rsid w:val="00340390"/>
    <w:rsid w:val="003403DE"/>
    <w:rsid w:val="00340551"/>
    <w:rsid w:val="00340701"/>
    <w:rsid w:val="00340D8E"/>
    <w:rsid w:val="00341028"/>
    <w:rsid w:val="0034128E"/>
    <w:rsid w:val="003415FC"/>
    <w:rsid w:val="00341937"/>
    <w:rsid w:val="0034205E"/>
    <w:rsid w:val="00342268"/>
    <w:rsid w:val="003429DC"/>
    <w:rsid w:val="00342E78"/>
    <w:rsid w:val="00343526"/>
    <w:rsid w:val="003435FF"/>
    <w:rsid w:val="00343642"/>
    <w:rsid w:val="00343E90"/>
    <w:rsid w:val="00343FC7"/>
    <w:rsid w:val="003446C3"/>
    <w:rsid w:val="00344D83"/>
    <w:rsid w:val="00345520"/>
    <w:rsid w:val="003457E3"/>
    <w:rsid w:val="003460DF"/>
    <w:rsid w:val="00346570"/>
    <w:rsid w:val="00346661"/>
    <w:rsid w:val="003469D5"/>
    <w:rsid w:val="00346C35"/>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5AE"/>
    <w:rsid w:val="003525D3"/>
    <w:rsid w:val="0035319E"/>
    <w:rsid w:val="003532C0"/>
    <w:rsid w:val="00353C45"/>
    <w:rsid w:val="00353EA8"/>
    <w:rsid w:val="00353ED0"/>
    <w:rsid w:val="003540E8"/>
    <w:rsid w:val="0035461A"/>
    <w:rsid w:val="00354AAA"/>
    <w:rsid w:val="00354CF7"/>
    <w:rsid w:val="0035554B"/>
    <w:rsid w:val="00355BC9"/>
    <w:rsid w:val="00356155"/>
    <w:rsid w:val="0035628B"/>
    <w:rsid w:val="00356349"/>
    <w:rsid w:val="00356879"/>
    <w:rsid w:val="00356B64"/>
    <w:rsid w:val="00356B6A"/>
    <w:rsid w:val="00356C38"/>
    <w:rsid w:val="0035739F"/>
    <w:rsid w:val="00357991"/>
    <w:rsid w:val="00360056"/>
    <w:rsid w:val="003600CE"/>
    <w:rsid w:val="00360153"/>
    <w:rsid w:val="0036031F"/>
    <w:rsid w:val="003604D8"/>
    <w:rsid w:val="00360843"/>
    <w:rsid w:val="00360A6D"/>
    <w:rsid w:val="00360E78"/>
    <w:rsid w:val="00360F26"/>
    <w:rsid w:val="00361096"/>
    <w:rsid w:val="0036112D"/>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50FD"/>
    <w:rsid w:val="0036539F"/>
    <w:rsid w:val="003656D9"/>
    <w:rsid w:val="00365988"/>
    <w:rsid w:val="00365A37"/>
    <w:rsid w:val="003660E3"/>
    <w:rsid w:val="00366190"/>
    <w:rsid w:val="00366B9E"/>
    <w:rsid w:val="00367013"/>
    <w:rsid w:val="00367871"/>
    <w:rsid w:val="00367E3E"/>
    <w:rsid w:val="00367E4D"/>
    <w:rsid w:val="00370095"/>
    <w:rsid w:val="00370AD7"/>
    <w:rsid w:val="0037118A"/>
    <w:rsid w:val="0037134C"/>
    <w:rsid w:val="003717AD"/>
    <w:rsid w:val="00371829"/>
    <w:rsid w:val="00371977"/>
    <w:rsid w:val="0037199D"/>
    <w:rsid w:val="00371FD7"/>
    <w:rsid w:val="00372172"/>
    <w:rsid w:val="003724FA"/>
    <w:rsid w:val="003727FA"/>
    <w:rsid w:val="00372943"/>
    <w:rsid w:val="00372BAA"/>
    <w:rsid w:val="00372BF8"/>
    <w:rsid w:val="00373086"/>
    <w:rsid w:val="003730CF"/>
    <w:rsid w:val="00373671"/>
    <w:rsid w:val="0037376C"/>
    <w:rsid w:val="0037390A"/>
    <w:rsid w:val="003747CC"/>
    <w:rsid w:val="003749B5"/>
    <w:rsid w:val="00374A68"/>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2047"/>
    <w:rsid w:val="00382102"/>
    <w:rsid w:val="003829A3"/>
    <w:rsid w:val="00382ACE"/>
    <w:rsid w:val="00382B97"/>
    <w:rsid w:val="00382F28"/>
    <w:rsid w:val="00383014"/>
    <w:rsid w:val="00383338"/>
    <w:rsid w:val="0038359E"/>
    <w:rsid w:val="00383A4D"/>
    <w:rsid w:val="00383B45"/>
    <w:rsid w:val="003841CA"/>
    <w:rsid w:val="003845C7"/>
    <w:rsid w:val="00384F5E"/>
    <w:rsid w:val="00385200"/>
    <w:rsid w:val="0038543C"/>
    <w:rsid w:val="00385768"/>
    <w:rsid w:val="00385CB4"/>
    <w:rsid w:val="003860A0"/>
    <w:rsid w:val="00386594"/>
    <w:rsid w:val="0038672F"/>
    <w:rsid w:val="00386D2B"/>
    <w:rsid w:val="003879C5"/>
    <w:rsid w:val="00387ABF"/>
    <w:rsid w:val="00387C7C"/>
    <w:rsid w:val="003908E0"/>
    <w:rsid w:val="003917C0"/>
    <w:rsid w:val="0039236D"/>
    <w:rsid w:val="003924E9"/>
    <w:rsid w:val="0039268E"/>
    <w:rsid w:val="0039281B"/>
    <w:rsid w:val="00392FA5"/>
    <w:rsid w:val="0039363E"/>
    <w:rsid w:val="00393958"/>
    <w:rsid w:val="00393A22"/>
    <w:rsid w:val="00393E53"/>
    <w:rsid w:val="003945F6"/>
    <w:rsid w:val="00394ADA"/>
    <w:rsid w:val="0039555F"/>
    <w:rsid w:val="00395970"/>
    <w:rsid w:val="00395B97"/>
    <w:rsid w:val="00395CAA"/>
    <w:rsid w:val="00396172"/>
    <w:rsid w:val="0039635A"/>
    <w:rsid w:val="0039640F"/>
    <w:rsid w:val="003968C9"/>
    <w:rsid w:val="00396B7B"/>
    <w:rsid w:val="00396BA4"/>
    <w:rsid w:val="0039703B"/>
    <w:rsid w:val="003972AD"/>
    <w:rsid w:val="00397809"/>
    <w:rsid w:val="00397A7C"/>
    <w:rsid w:val="00397B81"/>
    <w:rsid w:val="003A059C"/>
    <w:rsid w:val="003A077C"/>
    <w:rsid w:val="003A0B5B"/>
    <w:rsid w:val="003A0B8E"/>
    <w:rsid w:val="003A10F6"/>
    <w:rsid w:val="003A11D4"/>
    <w:rsid w:val="003A14BC"/>
    <w:rsid w:val="003A193D"/>
    <w:rsid w:val="003A2CB5"/>
    <w:rsid w:val="003A2DB0"/>
    <w:rsid w:val="003A2F35"/>
    <w:rsid w:val="003A2F64"/>
    <w:rsid w:val="003A32BF"/>
    <w:rsid w:val="003A33F4"/>
    <w:rsid w:val="003A34CD"/>
    <w:rsid w:val="003A34CE"/>
    <w:rsid w:val="003A3D8E"/>
    <w:rsid w:val="003A3E29"/>
    <w:rsid w:val="003A3EFA"/>
    <w:rsid w:val="003A3F55"/>
    <w:rsid w:val="003A43BA"/>
    <w:rsid w:val="003A45B6"/>
    <w:rsid w:val="003A4DE4"/>
    <w:rsid w:val="003A4EF8"/>
    <w:rsid w:val="003A54D1"/>
    <w:rsid w:val="003A5AE1"/>
    <w:rsid w:val="003A5B37"/>
    <w:rsid w:val="003A62E2"/>
    <w:rsid w:val="003A6833"/>
    <w:rsid w:val="003A7730"/>
    <w:rsid w:val="003A77F1"/>
    <w:rsid w:val="003A7BB0"/>
    <w:rsid w:val="003A7FE9"/>
    <w:rsid w:val="003B00B4"/>
    <w:rsid w:val="003B0846"/>
    <w:rsid w:val="003B101B"/>
    <w:rsid w:val="003B11C0"/>
    <w:rsid w:val="003B129C"/>
    <w:rsid w:val="003B13FF"/>
    <w:rsid w:val="003B1604"/>
    <w:rsid w:val="003B1A89"/>
    <w:rsid w:val="003B239C"/>
    <w:rsid w:val="003B2E54"/>
    <w:rsid w:val="003B2F0C"/>
    <w:rsid w:val="003B2F34"/>
    <w:rsid w:val="003B3837"/>
    <w:rsid w:val="003B3921"/>
    <w:rsid w:val="003B40D4"/>
    <w:rsid w:val="003B4128"/>
    <w:rsid w:val="003B4170"/>
    <w:rsid w:val="003B5087"/>
    <w:rsid w:val="003B50AD"/>
    <w:rsid w:val="003B6514"/>
    <w:rsid w:val="003B69FF"/>
    <w:rsid w:val="003B6B49"/>
    <w:rsid w:val="003B6B55"/>
    <w:rsid w:val="003B7246"/>
    <w:rsid w:val="003B72B6"/>
    <w:rsid w:val="003B74D2"/>
    <w:rsid w:val="003B782E"/>
    <w:rsid w:val="003B7A52"/>
    <w:rsid w:val="003B7CE4"/>
    <w:rsid w:val="003B7D41"/>
    <w:rsid w:val="003C0701"/>
    <w:rsid w:val="003C07D6"/>
    <w:rsid w:val="003C083A"/>
    <w:rsid w:val="003C0AB2"/>
    <w:rsid w:val="003C0CC9"/>
    <w:rsid w:val="003C16A1"/>
    <w:rsid w:val="003C191A"/>
    <w:rsid w:val="003C192F"/>
    <w:rsid w:val="003C1A56"/>
    <w:rsid w:val="003C1B52"/>
    <w:rsid w:val="003C2675"/>
    <w:rsid w:val="003C2CD9"/>
    <w:rsid w:val="003C3296"/>
    <w:rsid w:val="003C3B4F"/>
    <w:rsid w:val="003C3DAA"/>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3B0"/>
    <w:rsid w:val="003D059B"/>
    <w:rsid w:val="003D0AB9"/>
    <w:rsid w:val="003D0AE7"/>
    <w:rsid w:val="003D1068"/>
    <w:rsid w:val="003D1627"/>
    <w:rsid w:val="003D1CA5"/>
    <w:rsid w:val="003D1F9F"/>
    <w:rsid w:val="003D206C"/>
    <w:rsid w:val="003D20FA"/>
    <w:rsid w:val="003D23C5"/>
    <w:rsid w:val="003D2453"/>
    <w:rsid w:val="003D25A1"/>
    <w:rsid w:val="003D2690"/>
    <w:rsid w:val="003D328D"/>
    <w:rsid w:val="003D358A"/>
    <w:rsid w:val="003D3CC4"/>
    <w:rsid w:val="003D3DD3"/>
    <w:rsid w:val="003D3DE5"/>
    <w:rsid w:val="003D3DFD"/>
    <w:rsid w:val="003D4D6C"/>
    <w:rsid w:val="003D4DAE"/>
    <w:rsid w:val="003D543F"/>
    <w:rsid w:val="003D548E"/>
    <w:rsid w:val="003D5498"/>
    <w:rsid w:val="003D54CB"/>
    <w:rsid w:val="003D54D3"/>
    <w:rsid w:val="003D5831"/>
    <w:rsid w:val="003D5CB2"/>
    <w:rsid w:val="003D5E5C"/>
    <w:rsid w:val="003D5F25"/>
    <w:rsid w:val="003D652A"/>
    <w:rsid w:val="003D6F9C"/>
    <w:rsid w:val="003D708B"/>
    <w:rsid w:val="003D74C4"/>
    <w:rsid w:val="003D7B01"/>
    <w:rsid w:val="003D7C02"/>
    <w:rsid w:val="003D7C96"/>
    <w:rsid w:val="003E01E9"/>
    <w:rsid w:val="003E0214"/>
    <w:rsid w:val="003E03C7"/>
    <w:rsid w:val="003E0766"/>
    <w:rsid w:val="003E0888"/>
    <w:rsid w:val="003E0F61"/>
    <w:rsid w:val="003E1256"/>
    <w:rsid w:val="003E2090"/>
    <w:rsid w:val="003E229D"/>
    <w:rsid w:val="003E2654"/>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F9"/>
    <w:rsid w:val="003E4B94"/>
    <w:rsid w:val="003E4D6C"/>
    <w:rsid w:val="003E5502"/>
    <w:rsid w:val="003E5817"/>
    <w:rsid w:val="003E5EC1"/>
    <w:rsid w:val="003E61FE"/>
    <w:rsid w:val="003E6926"/>
    <w:rsid w:val="003E6B09"/>
    <w:rsid w:val="003E6EF3"/>
    <w:rsid w:val="003E7031"/>
    <w:rsid w:val="003E7532"/>
    <w:rsid w:val="003E7C3B"/>
    <w:rsid w:val="003E7F2A"/>
    <w:rsid w:val="003F03C4"/>
    <w:rsid w:val="003F124D"/>
    <w:rsid w:val="003F148F"/>
    <w:rsid w:val="003F17C2"/>
    <w:rsid w:val="003F1820"/>
    <w:rsid w:val="003F18A5"/>
    <w:rsid w:val="003F1B0B"/>
    <w:rsid w:val="003F1D22"/>
    <w:rsid w:val="003F1FC6"/>
    <w:rsid w:val="003F22A8"/>
    <w:rsid w:val="003F234F"/>
    <w:rsid w:val="003F247C"/>
    <w:rsid w:val="003F25C9"/>
    <w:rsid w:val="003F2AD7"/>
    <w:rsid w:val="003F3436"/>
    <w:rsid w:val="003F37FB"/>
    <w:rsid w:val="003F3973"/>
    <w:rsid w:val="003F3F98"/>
    <w:rsid w:val="003F4181"/>
    <w:rsid w:val="003F46ED"/>
    <w:rsid w:val="003F4EEF"/>
    <w:rsid w:val="003F518F"/>
    <w:rsid w:val="003F5408"/>
    <w:rsid w:val="003F5A3E"/>
    <w:rsid w:val="003F5E40"/>
    <w:rsid w:val="003F6231"/>
    <w:rsid w:val="003F63F3"/>
    <w:rsid w:val="003F645A"/>
    <w:rsid w:val="003F6721"/>
    <w:rsid w:val="003F6E24"/>
    <w:rsid w:val="003F7272"/>
    <w:rsid w:val="003F73B4"/>
    <w:rsid w:val="003F7AF5"/>
    <w:rsid w:val="0040007E"/>
    <w:rsid w:val="00400157"/>
    <w:rsid w:val="004002A7"/>
    <w:rsid w:val="00400488"/>
    <w:rsid w:val="004008CD"/>
    <w:rsid w:val="00400A7E"/>
    <w:rsid w:val="00400AA0"/>
    <w:rsid w:val="00400AE4"/>
    <w:rsid w:val="0040105F"/>
    <w:rsid w:val="004014B1"/>
    <w:rsid w:val="004019C9"/>
    <w:rsid w:val="00401E43"/>
    <w:rsid w:val="00402A45"/>
    <w:rsid w:val="00402F60"/>
    <w:rsid w:val="00403747"/>
    <w:rsid w:val="004037B3"/>
    <w:rsid w:val="00403BFA"/>
    <w:rsid w:val="00403F65"/>
    <w:rsid w:val="0040438F"/>
    <w:rsid w:val="004044E0"/>
    <w:rsid w:val="004046CC"/>
    <w:rsid w:val="004048C5"/>
    <w:rsid w:val="00404A81"/>
    <w:rsid w:val="00404AD7"/>
    <w:rsid w:val="00404CDD"/>
    <w:rsid w:val="004052EE"/>
    <w:rsid w:val="00405379"/>
    <w:rsid w:val="004054F2"/>
    <w:rsid w:val="00405B8E"/>
    <w:rsid w:val="00406127"/>
    <w:rsid w:val="0040618D"/>
    <w:rsid w:val="004065F5"/>
    <w:rsid w:val="0040692D"/>
    <w:rsid w:val="00406AD8"/>
    <w:rsid w:val="004074C9"/>
    <w:rsid w:val="004076C1"/>
    <w:rsid w:val="00407795"/>
    <w:rsid w:val="00407BBC"/>
    <w:rsid w:val="00410100"/>
    <w:rsid w:val="00410859"/>
    <w:rsid w:val="0041102D"/>
    <w:rsid w:val="0041130D"/>
    <w:rsid w:val="00411474"/>
    <w:rsid w:val="004120C1"/>
    <w:rsid w:val="00412158"/>
    <w:rsid w:val="0041222C"/>
    <w:rsid w:val="004122E2"/>
    <w:rsid w:val="00412677"/>
    <w:rsid w:val="0041298F"/>
    <w:rsid w:val="00412CC4"/>
    <w:rsid w:val="00412FF0"/>
    <w:rsid w:val="0041317F"/>
    <w:rsid w:val="004131DB"/>
    <w:rsid w:val="0041355A"/>
    <w:rsid w:val="00413CA7"/>
    <w:rsid w:val="004141E8"/>
    <w:rsid w:val="004143FE"/>
    <w:rsid w:val="00415865"/>
    <w:rsid w:val="004159D5"/>
    <w:rsid w:val="00415AA0"/>
    <w:rsid w:val="00415B58"/>
    <w:rsid w:val="004162D2"/>
    <w:rsid w:val="0041702F"/>
    <w:rsid w:val="004173AC"/>
    <w:rsid w:val="004176DC"/>
    <w:rsid w:val="0041771E"/>
    <w:rsid w:val="00417A22"/>
    <w:rsid w:val="00417C98"/>
    <w:rsid w:val="00417DD0"/>
    <w:rsid w:val="00417EAF"/>
    <w:rsid w:val="00417F0F"/>
    <w:rsid w:val="004204CA"/>
    <w:rsid w:val="004207F8"/>
    <w:rsid w:val="004208B7"/>
    <w:rsid w:val="00421251"/>
    <w:rsid w:val="0042159F"/>
    <w:rsid w:val="0042180F"/>
    <w:rsid w:val="00421B53"/>
    <w:rsid w:val="00421BD1"/>
    <w:rsid w:val="00421C2D"/>
    <w:rsid w:val="0042232E"/>
    <w:rsid w:val="0042252F"/>
    <w:rsid w:val="004229C4"/>
    <w:rsid w:val="00422E23"/>
    <w:rsid w:val="00422EA7"/>
    <w:rsid w:val="00422FE6"/>
    <w:rsid w:val="00423257"/>
    <w:rsid w:val="0042346E"/>
    <w:rsid w:val="0042355F"/>
    <w:rsid w:val="004239A3"/>
    <w:rsid w:val="00423B3C"/>
    <w:rsid w:val="00423C36"/>
    <w:rsid w:val="00423F81"/>
    <w:rsid w:val="00424547"/>
    <w:rsid w:val="0042483E"/>
    <w:rsid w:val="00425455"/>
    <w:rsid w:val="00425A77"/>
    <w:rsid w:val="00425E1A"/>
    <w:rsid w:val="004263FA"/>
    <w:rsid w:val="00426E5D"/>
    <w:rsid w:val="00426F04"/>
    <w:rsid w:val="00427358"/>
    <w:rsid w:val="00427998"/>
    <w:rsid w:val="00427D48"/>
    <w:rsid w:val="004303D1"/>
    <w:rsid w:val="004304B7"/>
    <w:rsid w:val="00430758"/>
    <w:rsid w:val="00430EB7"/>
    <w:rsid w:val="00431C6C"/>
    <w:rsid w:val="00432233"/>
    <w:rsid w:val="0043241A"/>
    <w:rsid w:val="00432ED1"/>
    <w:rsid w:val="00432FCB"/>
    <w:rsid w:val="004331F6"/>
    <w:rsid w:val="00433790"/>
    <w:rsid w:val="00433E5C"/>
    <w:rsid w:val="004342AD"/>
    <w:rsid w:val="00435340"/>
    <w:rsid w:val="00435AEA"/>
    <w:rsid w:val="00436569"/>
    <w:rsid w:val="004365CC"/>
    <w:rsid w:val="00436E67"/>
    <w:rsid w:val="00437431"/>
    <w:rsid w:val="004374C1"/>
    <w:rsid w:val="0043769F"/>
    <w:rsid w:val="0043786D"/>
    <w:rsid w:val="0043790A"/>
    <w:rsid w:val="004379A5"/>
    <w:rsid w:val="00437A02"/>
    <w:rsid w:val="00437BFF"/>
    <w:rsid w:val="00437F4B"/>
    <w:rsid w:val="00440483"/>
    <w:rsid w:val="004407E1"/>
    <w:rsid w:val="00440C2B"/>
    <w:rsid w:val="00440C95"/>
    <w:rsid w:val="004412D5"/>
    <w:rsid w:val="0044193C"/>
    <w:rsid w:val="00441AF4"/>
    <w:rsid w:val="0044249B"/>
    <w:rsid w:val="004424CB"/>
    <w:rsid w:val="00442595"/>
    <w:rsid w:val="00442938"/>
    <w:rsid w:val="0044383E"/>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96"/>
    <w:rsid w:val="00446DB2"/>
    <w:rsid w:val="00447537"/>
    <w:rsid w:val="004478D3"/>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2DD"/>
    <w:rsid w:val="004524CD"/>
    <w:rsid w:val="00452739"/>
    <w:rsid w:val="00452789"/>
    <w:rsid w:val="0045281E"/>
    <w:rsid w:val="004528C4"/>
    <w:rsid w:val="00452AC6"/>
    <w:rsid w:val="00452B98"/>
    <w:rsid w:val="00452C08"/>
    <w:rsid w:val="00453311"/>
    <w:rsid w:val="00453371"/>
    <w:rsid w:val="00453B74"/>
    <w:rsid w:val="00453D82"/>
    <w:rsid w:val="00453E71"/>
    <w:rsid w:val="004545D1"/>
    <w:rsid w:val="00454712"/>
    <w:rsid w:val="00454935"/>
    <w:rsid w:val="00454B88"/>
    <w:rsid w:val="00454D2E"/>
    <w:rsid w:val="004555E6"/>
    <w:rsid w:val="00455DDB"/>
    <w:rsid w:val="00455E74"/>
    <w:rsid w:val="004560B6"/>
    <w:rsid w:val="00456845"/>
    <w:rsid w:val="004569FA"/>
    <w:rsid w:val="00456AFF"/>
    <w:rsid w:val="0045711E"/>
    <w:rsid w:val="004572EA"/>
    <w:rsid w:val="004572FF"/>
    <w:rsid w:val="00457330"/>
    <w:rsid w:val="0045738C"/>
    <w:rsid w:val="004575AC"/>
    <w:rsid w:val="0045762B"/>
    <w:rsid w:val="004577CF"/>
    <w:rsid w:val="00457A31"/>
    <w:rsid w:val="00457D35"/>
    <w:rsid w:val="00457F09"/>
    <w:rsid w:val="004605A8"/>
    <w:rsid w:val="00461472"/>
    <w:rsid w:val="00461982"/>
    <w:rsid w:val="00461DAF"/>
    <w:rsid w:val="00461F64"/>
    <w:rsid w:val="00461F81"/>
    <w:rsid w:val="00461FB2"/>
    <w:rsid w:val="0046206E"/>
    <w:rsid w:val="0046260A"/>
    <w:rsid w:val="00462C14"/>
    <w:rsid w:val="00462C18"/>
    <w:rsid w:val="00462D6C"/>
    <w:rsid w:val="00462DB8"/>
    <w:rsid w:val="0046306F"/>
    <w:rsid w:val="00463737"/>
    <w:rsid w:val="00463CEA"/>
    <w:rsid w:val="00463CEC"/>
    <w:rsid w:val="00463DB8"/>
    <w:rsid w:val="00464223"/>
    <w:rsid w:val="00464B1D"/>
    <w:rsid w:val="00465C7B"/>
    <w:rsid w:val="00466270"/>
    <w:rsid w:val="00466366"/>
    <w:rsid w:val="0046652D"/>
    <w:rsid w:val="00466B08"/>
    <w:rsid w:val="00466B2A"/>
    <w:rsid w:val="00467765"/>
    <w:rsid w:val="00467D8E"/>
    <w:rsid w:val="00467F2E"/>
    <w:rsid w:val="00470192"/>
    <w:rsid w:val="00470282"/>
    <w:rsid w:val="0047039F"/>
    <w:rsid w:val="00470521"/>
    <w:rsid w:val="00470765"/>
    <w:rsid w:val="0047164A"/>
    <w:rsid w:val="00471760"/>
    <w:rsid w:val="004719CE"/>
    <w:rsid w:val="00471FDE"/>
    <w:rsid w:val="00472234"/>
    <w:rsid w:val="00472516"/>
    <w:rsid w:val="004729AC"/>
    <w:rsid w:val="00472B0A"/>
    <w:rsid w:val="00472DD8"/>
    <w:rsid w:val="00472F24"/>
    <w:rsid w:val="0047303A"/>
    <w:rsid w:val="00473779"/>
    <w:rsid w:val="00473A47"/>
    <w:rsid w:val="004746BA"/>
    <w:rsid w:val="00474713"/>
    <w:rsid w:val="00474C69"/>
    <w:rsid w:val="00474DDF"/>
    <w:rsid w:val="00474E82"/>
    <w:rsid w:val="00474EBE"/>
    <w:rsid w:val="00475226"/>
    <w:rsid w:val="004755E2"/>
    <w:rsid w:val="00475C8C"/>
    <w:rsid w:val="004768DB"/>
    <w:rsid w:val="00476B2C"/>
    <w:rsid w:val="00476B5F"/>
    <w:rsid w:val="00476F01"/>
    <w:rsid w:val="00477895"/>
    <w:rsid w:val="00477B82"/>
    <w:rsid w:val="00477D5F"/>
    <w:rsid w:val="0048037E"/>
    <w:rsid w:val="00480428"/>
    <w:rsid w:val="00480A7C"/>
    <w:rsid w:val="00481273"/>
    <w:rsid w:val="004812E7"/>
    <w:rsid w:val="004815FD"/>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52D6"/>
    <w:rsid w:val="0048534C"/>
    <w:rsid w:val="00485536"/>
    <w:rsid w:val="004860E9"/>
    <w:rsid w:val="004860ED"/>
    <w:rsid w:val="004865E4"/>
    <w:rsid w:val="004869AA"/>
    <w:rsid w:val="00486A9F"/>
    <w:rsid w:val="00486BFF"/>
    <w:rsid w:val="004877ED"/>
    <w:rsid w:val="0048792C"/>
    <w:rsid w:val="00487CEF"/>
    <w:rsid w:val="00487DFC"/>
    <w:rsid w:val="004906EB"/>
    <w:rsid w:val="00490A0E"/>
    <w:rsid w:val="00490B58"/>
    <w:rsid w:val="00490C10"/>
    <w:rsid w:val="00490D1D"/>
    <w:rsid w:val="00490F27"/>
    <w:rsid w:val="004913DC"/>
    <w:rsid w:val="00491A85"/>
    <w:rsid w:val="00491D5E"/>
    <w:rsid w:val="00492178"/>
    <w:rsid w:val="004926B5"/>
    <w:rsid w:val="00492D46"/>
    <w:rsid w:val="004931FF"/>
    <w:rsid w:val="00493489"/>
    <w:rsid w:val="004939F4"/>
    <w:rsid w:val="00493DFF"/>
    <w:rsid w:val="00493FBC"/>
    <w:rsid w:val="0049455E"/>
    <w:rsid w:val="0049462A"/>
    <w:rsid w:val="00494932"/>
    <w:rsid w:val="00494C76"/>
    <w:rsid w:val="0049550A"/>
    <w:rsid w:val="00495673"/>
    <w:rsid w:val="00495D15"/>
    <w:rsid w:val="00495D65"/>
    <w:rsid w:val="00495E0D"/>
    <w:rsid w:val="00495E3B"/>
    <w:rsid w:val="00496BBD"/>
    <w:rsid w:val="0049713A"/>
    <w:rsid w:val="004A0151"/>
    <w:rsid w:val="004A0737"/>
    <w:rsid w:val="004A07AA"/>
    <w:rsid w:val="004A07EC"/>
    <w:rsid w:val="004A0B1E"/>
    <w:rsid w:val="004A0D31"/>
    <w:rsid w:val="004A0D3B"/>
    <w:rsid w:val="004A0FF1"/>
    <w:rsid w:val="004A1022"/>
    <w:rsid w:val="004A10E3"/>
    <w:rsid w:val="004A12F6"/>
    <w:rsid w:val="004A1792"/>
    <w:rsid w:val="004A1BA0"/>
    <w:rsid w:val="004A20D5"/>
    <w:rsid w:val="004A24A3"/>
    <w:rsid w:val="004A2A4D"/>
    <w:rsid w:val="004A2FD5"/>
    <w:rsid w:val="004A3238"/>
    <w:rsid w:val="004A35DA"/>
    <w:rsid w:val="004A3A54"/>
    <w:rsid w:val="004A42D4"/>
    <w:rsid w:val="004A4BDC"/>
    <w:rsid w:val="004A4E2E"/>
    <w:rsid w:val="004A4FDE"/>
    <w:rsid w:val="004A51BC"/>
    <w:rsid w:val="004A5708"/>
    <w:rsid w:val="004A5E46"/>
    <w:rsid w:val="004A5E90"/>
    <w:rsid w:val="004A6053"/>
    <w:rsid w:val="004A6166"/>
    <w:rsid w:val="004A64A6"/>
    <w:rsid w:val="004A659F"/>
    <w:rsid w:val="004A69D5"/>
    <w:rsid w:val="004A6A9A"/>
    <w:rsid w:val="004A6E7C"/>
    <w:rsid w:val="004A6FEE"/>
    <w:rsid w:val="004A74D7"/>
    <w:rsid w:val="004A75B8"/>
    <w:rsid w:val="004A7669"/>
    <w:rsid w:val="004A7BC3"/>
    <w:rsid w:val="004A7C51"/>
    <w:rsid w:val="004B045D"/>
    <w:rsid w:val="004B0524"/>
    <w:rsid w:val="004B0A1A"/>
    <w:rsid w:val="004B1035"/>
    <w:rsid w:val="004B1128"/>
    <w:rsid w:val="004B14FD"/>
    <w:rsid w:val="004B1D99"/>
    <w:rsid w:val="004B208C"/>
    <w:rsid w:val="004B23AF"/>
    <w:rsid w:val="004B2431"/>
    <w:rsid w:val="004B25F6"/>
    <w:rsid w:val="004B2656"/>
    <w:rsid w:val="004B2B53"/>
    <w:rsid w:val="004B3516"/>
    <w:rsid w:val="004B3D91"/>
    <w:rsid w:val="004B3F45"/>
    <w:rsid w:val="004B4909"/>
    <w:rsid w:val="004B4F0A"/>
    <w:rsid w:val="004B4F3F"/>
    <w:rsid w:val="004B5013"/>
    <w:rsid w:val="004B5057"/>
    <w:rsid w:val="004B510E"/>
    <w:rsid w:val="004B56CE"/>
    <w:rsid w:val="004B5C46"/>
    <w:rsid w:val="004B5DBE"/>
    <w:rsid w:val="004B5E19"/>
    <w:rsid w:val="004B683D"/>
    <w:rsid w:val="004B7103"/>
    <w:rsid w:val="004B715C"/>
    <w:rsid w:val="004B7433"/>
    <w:rsid w:val="004C06CF"/>
    <w:rsid w:val="004C0AAD"/>
    <w:rsid w:val="004C0C0B"/>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AF3"/>
    <w:rsid w:val="004C4F75"/>
    <w:rsid w:val="004C52E5"/>
    <w:rsid w:val="004C5714"/>
    <w:rsid w:val="004C5ACF"/>
    <w:rsid w:val="004C5D6E"/>
    <w:rsid w:val="004C613D"/>
    <w:rsid w:val="004C617D"/>
    <w:rsid w:val="004C63EB"/>
    <w:rsid w:val="004C6409"/>
    <w:rsid w:val="004C646D"/>
    <w:rsid w:val="004C6771"/>
    <w:rsid w:val="004C68F3"/>
    <w:rsid w:val="004C6B41"/>
    <w:rsid w:val="004C7455"/>
    <w:rsid w:val="004C749A"/>
    <w:rsid w:val="004C7700"/>
    <w:rsid w:val="004C7892"/>
    <w:rsid w:val="004C7D09"/>
    <w:rsid w:val="004D03BF"/>
    <w:rsid w:val="004D0972"/>
    <w:rsid w:val="004D0BEF"/>
    <w:rsid w:val="004D107B"/>
    <w:rsid w:val="004D1513"/>
    <w:rsid w:val="004D1833"/>
    <w:rsid w:val="004D1BF1"/>
    <w:rsid w:val="004D1C4D"/>
    <w:rsid w:val="004D1CB4"/>
    <w:rsid w:val="004D1ECD"/>
    <w:rsid w:val="004D2115"/>
    <w:rsid w:val="004D23C0"/>
    <w:rsid w:val="004D2BB8"/>
    <w:rsid w:val="004D2D51"/>
    <w:rsid w:val="004D2F3E"/>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E0B4B"/>
    <w:rsid w:val="004E0BD8"/>
    <w:rsid w:val="004E12F3"/>
    <w:rsid w:val="004E193B"/>
    <w:rsid w:val="004E19D7"/>
    <w:rsid w:val="004E2069"/>
    <w:rsid w:val="004E22DE"/>
    <w:rsid w:val="004E29F8"/>
    <w:rsid w:val="004E2B66"/>
    <w:rsid w:val="004E2C0F"/>
    <w:rsid w:val="004E2EA4"/>
    <w:rsid w:val="004E2EC3"/>
    <w:rsid w:val="004E32E9"/>
    <w:rsid w:val="004E4081"/>
    <w:rsid w:val="004E40E2"/>
    <w:rsid w:val="004E420D"/>
    <w:rsid w:val="004E491E"/>
    <w:rsid w:val="004E4E52"/>
    <w:rsid w:val="004E5264"/>
    <w:rsid w:val="004E5326"/>
    <w:rsid w:val="004E545C"/>
    <w:rsid w:val="004E58CC"/>
    <w:rsid w:val="004E58F0"/>
    <w:rsid w:val="004E5AB9"/>
    <w:rsid w:val="004E5F65"/>
    <w:rsid w:val="004E6428"/>
    <w:rsid w:val="004E6461"/>
    <w:rsid w:val="004E6727"/>
    <w:rsid w:val="004E69B2"/>
    <w:rsid w:val="004E6AEE"/>
    <w:rsid w:val="004E709A"/>
    <w:rsid w:val="004E711F"/>
    <w:rsid w:val="004E7AE9"/>
    <w:rsid w:val="004E7BFA"/>
    <w:rsid w:val="004E7D49"/>
    <w:rsid w:val="004F029B"/>
    <w:rsid w:val="004F0699"/>
    <w:rsid w:val="004F0EB0"/>
    <w:rsid w:val="004F0ED9"/>
    <w:rsid w:val="004F0F58"/>
    <w:rsid w:val="004F15D7"/>
    <w:rsid w:val="004F1925"/>
    <w:rsid w:val="004F1D04"/>
    <w:rsid w:val="004F1E21"/>
    <w:rsid w:val="004F1F2D"/>
    <w:rsid w:val="004F24F9"/>
    <w:rsid w:val="004F2635"/>
    <w:rsid w:val="004F3D85"/>
    <w:rsid w:val="004F403D"/>
    <w:rsid w:val="004F4689"/>
    <w:rsid w:val="004F47B8"/>
    <w:rsid w:val="004F5AAB"/>
    <w:rsid w:val="004F5FF0"/>
    <w:rsid w:val="004F6391"/>
    <w:rsid w:val="004F689B"/>
    <w:rsid w:val="004F6B8B"/>
    <w:rsid w:val="004F70C3"/>
    <w:rsid w:val="004F7152"/>
    <w:rsid w:val="004F7253"/>
    <w:rsid w:val="004F79B6"/>
    <w:rsid w:val="004F7F69"/>
    <w:rsid w:val="005001D8"/>
    <w:rsid w:val="00500774"/>
    <w:rsid w:val="005008AE"/>
    <w:rsid w:val="00500CE9"/>
    <w:rsid w:val="00501360"/>
    <w:rsid w:val="00501AB5"/>
    <w:rsid w:val="00501C86"/>
    <w:rsid w:val="00501D10"/>
    <w:rsid w:val="00501E23"/>
    <w:rsid w:val="005022B6"/>
    <w:rsid w:val="005025CB"/>
    <w:rsid w:val="0050263D"/>
    <w:rsid w:val="00502EF5"/>
    <w:rsid w:val="00503C6B"/>
    <w:rsid w:val="005042C3"/>
    <w:rsid w:val="0050450A"/>
    <w:rsid w:val="0050461F"/>
    <w:rsid w:val="0050473D"/>
    <w:rsid w:val="00504E0D"/>
    <w:rsid w:val="00504E84"/>
    <w:rsid w:val="00505276"/>
    <w:rsid w:val="0050627F"/>
    <w:rsid w:val="00506596"/>
    <w:rsid w:val="0050667C"/>
    <w:rsid w:val="00506DEF"/>
    <w:rsid w:val="00506F22"/>
    <w:rsid w:val="00506F58"/>
    <w:rsid w:val="0050772F"/>
    <w:rsid w:val="005079F2"/>
    <w:rsid w:val="00507A47"/>
    <w:rsid w:val="00507E42"/>
    <w:rsid w:val="00507E50"/>
    <w:rsid w:val="00510309"/>
    <w:rsid w:val="00510490"/>
    <w:rsid w:val="005106E6"/>
    <w:rsid w:val="005108EF"/>
    <w:rsid w:val="00510B1B"/>
    <w:rsid w:val="00510B89"/>
    <w:rsid w:val="00511084"/>
    <w:rsid w:val="005110B0"/>
    <w:rsid w:val="00511216"/>
    <w:rsid w:val="0051128C"/>
    <w:rsid w:val="005114F1"/>
    <w:rsid w:val="00511525"/>
    <w:rsid w:val="00511918"/>
    <w:rsid w:val="00511BAD"/>
    <w:rsid w:val="00512011"/>
    <w:rsid w:val="005121D4"/>
    <w:rsid w:val="0051239C"/>
    <w:rsid w:val="005124EF"/>
    <w:rsid w:val="005133C6"/>
    <w:rsid w:val="00513781"/>
    <w:rsid w:val="00513BF2"/>
    <w:rsid w:val="00513C19"/>
    <w:rsid w:val="00513CF7"/>
    <w:rsid w:val="00513D75"/>
    <w:rsid w:val="00514089"/>
    <w:rsid w:val="005143FA"/>
    <w:rsid w:val="00514CD3"/>
    <w:rsid w:val="0051571C"/>
    <w:rsid w:val="005157C7"/>
    <w:rsid w:val="00515E57"/>
    <w:rsid w:val="005162FA"/>
    <w:rsid w:val="0051647E"/>
    <w:rsid w:val="005164E1"/>
    <w:rsid w:val="00516759"/>
    <w:rsid w:val="00516A98"/>
    <w:rsid w:val="00516E27"/>
    <w:rsid w:val="00517187"/>
    <w:rsid w:val="0051743D"/>
    <w:rsid w:val="00517448"/>
    <w:rsid w:val="00517669"/>
    <w:rsid w:val="00517F5E"/>
    <w:rsid w:val="005200FA"/>
    <w:rsid w:val="00520123"/>
    <w:rsid w:val="0052016E"/>
    <w:rsid w:val="005206DF"/>
    <w:rsid w:val="00520733"/>
    <w:rsid w:val="005207D0"/>
    <w:rsid w:val="00520C7C"/>
    <w:rsid w:val="00521391"/>
    <w:rsid w:val="005216F3"/>
    <w:rsid w:val="0052184B"/>
    <w:rsid w:val="00521998"/>
    <w:rsid w:val="0052224E"/>
    <w:rsid w:val="005223BD"/>
    <w:rsid w:val="0052244E"/>
    <w:rsid w:val="005226CF"/>
    <w:rsid w:val="0052287F"/>
    <w:rsid w:val="00522A62"/>
    <w:rsid w:val="00522C17"/>
    <w:rsid w:val="00522FE0"/>
    <w:rsid w:val="005236FC"/>
    <w:rsid w:val="005237C4"/>
    <w:rsid w:val="00523CA6"/>
    <w:rsid w:val="00523F53"/>
    <w:rsid w:val="0052436B"/>
    <w:rsid w:val="005244FB"/>
    <w:rsid w:val="005249E3"/>
    <w:rsid w:val="00524B39"/>
    <w:rsid w:val="00525630"/>
    <w:rsid w:val="0052597C"/>
    <w:rsid w:val="00525B43"/>
    <w:rsid w:val="00525BA3"/>
    <w:rsid w:val="00525D18"/>
    <w:rsid w:val="00525FFD"/>
    <w:rsid w:val="00526742"/>
    <w:rsid w:val="005269E1"/>
    <w:rsid w:val="00527438"/>
    <w:rsid w:val="005278BB"/>
    <w:rsid w:val="00527CD3"/>
    <w:rsid w:val="00527E07"/>
    <w:rsid w:val="00530361"/>
    <w:rsid w:val="00530ACA"/>
    <w:rsid w:val="0053113B"/>
    <w:rsid w:val="005311CD"/>
    <w:rsid w:val="0053154B"/>
    <w:rsid w:val="0053187F"/>
    <w:rsid w:val="005324E3"/>
    <w:rsid w:val="0053256F"/>
    <w:rsid w:val="005327EC"/>
    <w:rsid w:val="00532812"/>
    <w:rsid w:val="00532948"/>
    <w:rsid w:val="00532D3C"/>
    <w:rsid w:val="0053303D"/>
    <w:rsid w:val="0053348D"/>
    <w:rsid w:val="005338B0"/>
    <w:rsid w:val="00533966"/>
    <w:rsid w:val="0053421F"/>
    <w:rsid w:val="00534680"/>
    <w:rsid w:val="00534AD2"/>
    <w:rsid w:val="00534C1A"/>
    <w:rsid w:val="005359A5"/>
    <w:rsid w:val="00535BFA"/>
    <w:rsid w:val="00535F51"/>
    <w:rsid w:val="00536470"/>
    <w:rsid w:val="00536610"/>
    <w:rsid w:val="00536B6D"/>
    <w:rsid w:val="00537307"/>
    <w:rsid w:val="0053742B"/>
    <w:rsid w:val="0053797F"/>
    <w:rsid w:val="00537A8A"/>
    <w:rsid w:val="00537B66"/>
    <w:rsid w:val="00537CF3"/>
    <w:rsid w:val="00537EFD"/>
    <w:rsid w:val="00537F43"/>
    <w:rsid w:val="0054034D"/>
    <w:rsid w:val="00540445"/>
    <w:rsid w:val="0054083C"/>
    <w:rsid w:val="005414C7"/>
    <w:rsid w:val="0054161B"/>
    <w:rsid w:val="00541DBB"/>
    <w:rsid w:val="00541E12"/>
    <w:rsid w:val="00542157"/>
    <w:rsid w:val="0054339C"/>
    <w:rsid w:val="005442F7"/>
    <w:rsid w:val="00544412"/>
    <w:rsid w:val="00544633"/>
    <w:rsid w:val="005446CC"/>
    <w:rsid w:val="00544DD7"/>
    <w:rsid w:val="00545060"/>
    <w:rsid w:val="00545940"/>
    <w:rsid w:val="00545A7F"/>
    <w:rsid w:val="00545E3A"/>
    <w:rsid w:val="00545F89"/>
    <w:rsid w:val="0054633C"/>
    <w:rsid w:val="00546544"/>
    <w:rsid w:val="00546A82"/>
    <w:rsid w:val="00546AEC"/>
    <w:rsid w:val="00546D70"/>
    <w:rsid w:val="005472DB"/>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4AE"/>
    <w:rsid w:val="00552506"/>
    <w:rsid w:val="00552DA9"/>
    <w:rsid w:val="00552DE0"/>
    <w:rsid w:val="00553292"/>
    <w:rsid w:val="00553315"/>
    <w:rsid w:val="00553922"/>
    <w:rsid w:val="00553A21"/>
    <w:rsid w:val="00553A7D"/>
    <w:rsid w:val="0055484E"/>
    <w:rsid w:val="00554D4E"/>
    <w:rsid w:val="00554D54"/>
    <w:rsid w:val="0055544E"/>
    <w:rsid w:val="005556F4"/>
    <w:rsid w:val="00555B3B"/>
    <w:rsid w:val="005564D6"/>
    <w:rsid w:val="00556958"/>
    <w:rsid w:val="00556AC1"/>
    <w:rsid w:val="00556B86"/>
    <w:rsid w:val="00556BE1"/>
    <w:rsid w:val="00556F0E"/>
    <w:rsid w:val="005579B0"/>
    <w:rsid w:val="005602DF"/>
    <w:rsid w:val="0056044F"/>
    <w:rsid w:val="0056098A"/>
    <w:rsid w:val="00560993"/>
    <w:rsid w:val="00560C4A"/>
    <w:rsid w:val="00560F18"/>
    <w:rsid w:val="00561133"/>
    <w:rsid w:val="00561241"/>
    <w:rsid w:val="00561491"/>
    <w:rsid w:val="0056157B"/>
    <w:rsid w:val="0056189A"/>
    <w:rsid w:val="005626CB"/>
    <w:rsid w:val="00562B13"/>
    <w:rsid w:val="00562DBD"/>
    <w:rsid w:val="00562EA4"/>
    <w:rsid w:val="00563109"/>
    <w:rsid w:val="005632E6"/>
    <w:rsid w:val="005639AD"/>
    <w:rsid w:val="00563BFC"/>
    <w:rsid w:val="00563F30"/>
    <w:rsid w:val="005641B3"/>
    <w:rsid w:val="00564497"/>
    <w:rsid w:val="00564AAB"/>
    <w:rsid w:val="00564D70"/>
    <w:rsid w:val="00564FAC"/>
    <w:rsid w:val="00564FAD"/>
    <w:rsid w:val="005650AA"/>
    <w:rsid w:val="0056549F"/>
    <w:rsid w:val="005658C3"/>
    <w:rsid w:val="0056603C"/>
    <w:rsid w:val="005662AA"/>
    <w:rsid w:val="005667FC"/>
    <w:rsid w:val="0056693C"/>
    <w:rsid w:val="00566D6B"/>
    <w:rsid w:val="00567096"/>
    <w:rsid w:val="005671D9"/>
    <w:rsid w:val="0056798E"/>
    <w:rsid w:val="00567D0E"/>
    <w:rsid w:val="00570001"/>
    <w:rsid w:val="00570668"/>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2B6C"/>
    <w:rsid w:val="0057340E"/>
    <w:rsid w:val="00573EBE"/>
    <w:rsid w:val="005748C5"/>
    <w:rsid w:val="00574A8C"/>
    <w:rsid w:val="00574CD7"/>
    <w:rsid w:val="00574E59"/>
    <w:rsid w:val="0057534A"/>
    <w:rsid w:val="005767F4"/>
    <w:rsid w:val="005768A2"/>
    <w:rsid w:val="0057694D"/>
    <w:rsid w:val="00576B23"/>
    <w:rsid w:val="00576B33"/>
    <w:rsid w:val="0057703D"/>
    <w:rsid w:val="0057703F"/>
    <w:rsid w:val="005771A2"/>
    <w:rsid w:val="0057728C"/>
    <w:rsid w:val="0057754B"/>
    <w:rsid w:val="00577785"/>
    <w:rsid w:val="00577BAD"/>
    <w:rsid w:val="00577D1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1DB7"/>
    <w:rsid w:val="0058208F"/>
    <w:rsid w:val="0058212A"/>
    <w:rsid w:val="00582142"/>
    <w:rsid w:val="005824F6"/>
    <w:rsid w:val="005825F5"/>
    <w:rsid w:val="00582C22"/>
    <w:rsid w:val="00582CAD"/>
    <w:rsid w:val="00582E27"/>
    <w:rsid w:val="005835DA"/>
    <w:rsid w:val="00583924"/>
    <w:rsid w:val="00583ADB"/>
    <w:rsid w:val="00583E29"/>
    <w:rsid w:val="0058405D"/>
    <w:rsid w:val="00584131"/>
    <w:rsid w:val="005843E4"/>
    <w:rsid w:val="005845F5"/>
    <w:rsid w:val="0058470B"/>
    <w:rsid w:val="00584975"/>
    <w:rsid w:val="00584AD9"/>
    <w:rsid w:val="00584DDB"/>
    <w:rsid w:val="00585513"/>
    <w:rsid w:val="00585D46"/>
    <w:rsid w:val="00585E1C"/>
    <w:rsid w:val="005861D4"/>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796"/>
    <w:rsid w:val="005920DE"/>
    <w:rsid w:val="005921EE"/>
    <w:rsid w:val="005922F6"/>
    <w:rsid w:val="00592372"/>
    <w:rsid w:val="00592534"/>
    <w:rsid w:val="005927F2"/>
    <w:rsid w:val="00592C07"/>
    <w:rsid w:val="00593C41"/>
    <w:rsid w:val="00593F8D"/>
    <w:rsid w:val="0059480F"/>
    <w:rsid w:val="00594C51"/>
    <w:rsid w:val="00595955"/>
    <w:rsid w:val="00595A12"/>
    <w:rsid w:val="00595B6B"/>
    <w:rsid w:val="00595C59"/>
    <w:rsid w:val="0059622C"/>
    <w:rsid w:val="0059636D"/>
    <w:rsid w:val="00596729"/>
    <w:rsid w:val="00596B25"/>
    <w:rsid w:val="00596E0E"/>
    <w:rsid w:val="00596E93"/>
    <w:rsid w:val="0059741C"/>
    <w:rsid w:val="00597473"/>
    <w:rsid w:val="005974D7"/>
    <w:rsid w:val="00597523"/>
    <w:rsid w:val="00597A6B"/>
    <w:rsid w:val="00597A8F"/>
    <w:rsid w:val="00597DE2"/>
    <w:rsid w:val="00597F8F"/>
    <w:rsid w:val="005A02DB"/>
    <w:rsid w:val="005A0323"/>
    <w:rsid w:val="005A0380"/>
    <w:rsid w:val="005A06AB"/>
    <w:rsid w:val="005A0975"/>
    <w:rsid w:val="005A0E44"/>
    <w:rsid w:val="005A0EBE"/>
    <w:rsid w:val="005A1510"/>
    <w:rsid w:val="005A16E7"/>
    <w:rsid w:val="005A18C2"/>
    <w:rsid w:val="005A1930"/>
    <w:rsid w:val="005A2615"/>
    <w:rsid w:val="005A292A"/>
    <w:rsid w:val="005A2B9E"/>
    <w:rsid w:val="005A2D73"/>
    <w:rsid w:val="005A3253"/>
    <w:rsid w:val="005A3256"/>
    <w:rsid w:val="005A3A5B"/>
    <w:rsid w:val="005A3E05"/>
    <w:rsid w:val="005A4051"/>
    <w:rsid w:val="005A4244"/>
    <w:rsid w:val="005A44B6"/>
    <w:rsid w:val="005A45C1"/>
    <w:rsid w:val="005A5083"/>
    <w:rsid w:val="005A5507"/>
    <w:rsid w:val="005A5552"/>
    <w:rsid w:val="005A5677"/>
    <w:rsid w:val="005A69FE"/>
    <w:rsid w:val="005A6BCF"/>
    <w:rsid w:val="005A73FB"/>
    <w:rsid w:val="005A767D"/>
    <w:rsid w:val="005A7753"/>
    <w:rsid w:val="005A7868"/>
    <w:rsid w:val="005A7905"/>
    <w:rsid w:val="005A7921"/>
    <w:rsid w:val="005B01DA"/>
    <w:rsid w:val="005B100D"/>
    <w:rsid w:val="005B150E"/>
    <w:rsid w:val="005B179F"/>
    <w:rsid w:val="005B20CE"/>
    <w:rsid w:val="005B2305"/>
    <w:rsid w:val="005B2440"/>
    <w:rsid w:val="005B24AD"/>
    <w:rsid w:val="005B26D2"/>
    <w:rsid w:val="005B2812"/>
    <w:rsid w:val="005B2B1B"/>
    <w:rsid w:val="005B2F87"/>
    <w:rsid w:val="005B32A6"/>
    <w:rsid w:val="005B3C7D"/>
    <w:rsid w:val="005B440D"/>
    <w:rsid w:val="005B4916"/>
    <w:rsid w:val="005B4AFB"/>
    <w:rsid w:val="005B4D5E"/>
    <w:rsid w:val="005B4DDE"/>
    <w:rsid w:val="005B4F84"/>
    <w:rsid w:val="005B518B"/>
    <w:rsid w:val="005B532A"/>
    <w:rsid w:val="005B5799"/>
    <w:rsid w:val="005B57F1"/>
    <w:rsid w:val="005B5813"/>
    <w:rsid w:val="005B62BF"/>
    <w:rsid w:val="005B6318"/>
    <w:rsid w:val="005B692E"/>
    <w:rsid w:val="005B70DC"/>
    <w:rsid w:val="005B7498"/>
    <w:rsid w:val="005B753A"/>
    <w:rsid w:val="005C070C"/>
    <w:rsid w:val="005C0973"/>
    <w:rsid w:val="005C14CD"/>
    <w:rsid w:val="005C1816"/>
    <w:rsid w:val="005C19D6"/>
    <w:rsid w:val="005C231A"/>
    <w:rsid w:val="005C2393"/>
    <w:rsid w:val="005C2443"/>
    <w:rsid w:val="005C2F1C"/>
    <w:rsid w:val="005C2FA3"/>
    <w:rsid w:val="005C314C"/>
    <w:rsid w:val="005C329B"/>
    <w:rsid w:val="005C335A"/>
    <w:rsid w:val="005C37A9"/>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A5B"/>
    <w:rsid w:val="005D0272"/>
    <w:rsid w:val="005D0347"/>
    <w:rsid w:val="005D041F"/>
    <w:rsid w:val="005D056B"/>
    <w:rsid w:val="005D08A0"/>
    <w:rsid w:val="005D0D0D"/>
    <w:rsid w:val="005D0E84"/>
    <w:rsid w:val="005D1054"/>
    <w:rsid w:val="005D17B1"/>
    <w:rsid w:val="005D1805"/>
    <w:rsid w:val="005D1A30"/>
    <w:rsid w:val="005D1ACB"/>
    <w:rsid w:val="005D1CFD"/>
    <w:rsid w:val="005D2501"/>
    <w:rsid w:val="005D2718"/>
    <w:rsid w:val="005D2DD9"/>
    <w:rsid w:val="005D303F"/>
    <w:rsid w:val="005D310E"/>
    <w:rsid w:val="005D33BB"/>
    <w:rsid w:val="005D3507"/>
    <w:rsid w:val="005D3AB1"/>
    <w:rsid w:val="005D3C2D"/>
    <w:rsid w:val="005D3F22"/>
    <w:rsid w:val="005D4400"/>
    <w:rsid w:val="005D47BF"/>
    <w:rsid w:val="005D4B2E"/>
    <w:rsid w:val="005D4CF7"/>
    <w:rsid w:val="005D4D53"/>
    <w:rsid w:val="005D4DB5"/>
    <w:rsid w:val="005D513F"/>
    <w:rsid w:val="005D520E"/>
    <w:rsid w:val="005D55AC"/>
    <w:rsid w:val="005D5EAC"/>
    <w:rsid w:val="005D6077"/>
    <w:rsid w:val="005D6557"/>
    <w:rsid w:val="005D65B3"/>
    <w:rsid w:val="005D66A6"/>
    <w:rsid w:val="005D6876"/>
    <w:rsid w:val="005D6A85"/>
    <w:rsid w:val="005D6C12"/>
    <w:rsid w:val="005D794B"/>
    <w:rsid w:val="005D7BAA"/>
    <w:rsid w:val="005E06B2"/>
    <w:rsid w:val="005E0887"/>
    <w:rsid w:val="005E1291"/>
    <w:rsid w:val="005E1864"/>
    <w:rsid w:val="005E23CB"/>
    <w:rsid w:val="005E2AB1"/>
    <w:rsid w:val="005E2EFF"/>
    <w:rsid w:val="005E3067"/>
    <w:rsid w:val="005E30A0"/>
    <w:rsid w:val="005E340C"/>
    <w:rsid w:val="005E37A4"/>
    <w:rsid w:val="005E4461"/>
    <w:rsid w:val="005E4669"/>
    <w:rsid w:val="005E4DB3"/>
    <w:rsid w:val="005E501C"/>
    <w:rsid w:val="005E509A"/>
    <w:rsid w:val="005E52AC"/>
    <w:rsid w:val="005E553C"/>
    <w:rsid w:val="005E584A"/>
    <w:rsid w:val="005E600A"/>
    <w:rsid w:val="005E62DA"/>
    <w:rsid w:val="005E63BE"/>
    <w:rsid w:val="005E65B6"/>
    <w:rsid w:val="005E6795"/>
    <w:rsid w:val="005E70E1"/>
    <w:rsid w:val="005E73A9"/>
    <w:rsid w:val="005E77F6"/>
    <w:rsid w:val="005F04EB"/>
    <w:rsid w:val="005F0617"/>
    <w:rsid w:val="005F106E"/>
    <w:rsid w:val="005F122A"/>
    <w:rsid w:val="005F1392"/>
    <w:rsid w:val="005F17A3"/>
    <w:rsid w:val="005F17C9"/>
    <w:rsid w:val="005F1E30"/>
    <w:rsid w:val="005F1EE0"/>
    <w:rsid w:val="005F1F72"/>
    <w:rsid w:val="005F236C"/>
    <w:rsid w:val="005F24FC"/>
    <w:rsid w:val="005F2946"/>
    <w:rsid w:val="005F2C53"/>
    <w:rsid w:val="005F2D00"/>
    <w:rsid w:val="005F2ED0"/>
    <w:rsid w:val="005F3F24"/>
    <w:rsid w:val="005F415C"/>
    <w:rsid w:val="005F4525"/>
    <w:rsid w:val="005F4762"/>
    <w:rsid w:val="005F4B0F"/>
    <w:rsid w:val="005F51F7"/>
    <w:rsid w:val="005F51FF"/>
    <w:rsid w:val="005F5E1D"/>
    <w:rsid w:val="005F5FB3"/>
    <w:rsid w:val="005F62F3"/>
    <w:rsid w:val="005F6669"/>
    <w:rsid w:val="005F666F"/>
    <w:rsid w:val="005F6764"/>
    <w:rsid w:val="005F69A1"/>
    <w:rsid w:val="005F6DCE"/>
    <w:rsid w:val="005F70DA"/>
    <w:rsid w:val="005F723F"/>
    <w:rsid w:val="005F7888"/>
    <w:rsid w:val="005F7BDD"/>
    <w:rsid w:val="005F7D72"/>
    <w:rsid w:val="005F7FA0"/>
    <w:rsid w:val="0060038F"/>
    <w:rsid w:val="00600398"/>
    <w:rsid w:val="0060084E"/>
    <w:rsid w:val="00600C30"/>
    <w:rsid w:val="00601ABE"/>
    <w:rsid w:val="00602186"/>
    <w:rsid w:val="00603793"/>
    <w:rsid w:val="006038CA"/>
    <w:rsid w:val="00603B32"/>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129"/>
    <w:rsid w:val="00607174"/>
    <w:rsid w:val="00607303"/>
    <w:rsid w:val="00607AA4"/>
    <w:rsid w:val="00607ABF"/>
    <w:rsid w:val="00607CF6"/>
    <w:rsid w:val="00607F10"/>
    <w:rsid w:val="00610938"/>
    <w:rsid w:val="00610998"/>
    <w:rsid w:val="00610A14"/>
    <w:rsid w:val="00610E5B"/>
    <w:rsid w:val="00611061"/>
    <w:rsid w:val="00611328"/>
    <w:rsid w:val="0061134B"/>
    <w:rsid w:val="00611BC5"/>
    <w:rsid w:val="006120B9"/>
    <w:rsid w:val="00612685"/>
    <w:rsid w:val="0061273A"/>
    <w:rsid w:val="00613478"/>
    <w:rsid w:val="00613C5A"/>
    <w:rsid w:val="00613E5E"/>
    <w:rsid w:val="00613F2A"/>
    <w:rsid w:val="006147D9"/>
    <w:rsid w:val="00614DD2"/>
    <w:rsid w:val="00614DEB"/>
    <w:rsid w:val="00614DEF"/>
    <w:rsid w:val="006151CB"/>
    <w:rsid w:val="00615380"/>
    <w:rsid w:val="00615449"/>
    <w:rsid w:val="00615575"/>
    <w:rsid w:val="0061558F"/>
    <w:rsid w:val="00615602"/>
    <w:rsid w:val="00616287"/>
    <w:rsid w:val="00616A95"/>
    <w:rsid w:val="00616E88"/>
    <w:rsid w:val="006170B0"/>
    <w:rsid w:val="006171F1"/>
    <w:rsid w:val="0061738A"/>
    <w:rsid w:val="00617449"/>
    <w:rsid w:val="00617722"/>
    <w:rsid w:val="006177B7"/>
    <w:rsid w:val="0061783C"/>
    <w:rsid w:val="00617C53"/>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404E"/>
    <w:rsid w:val="00624279"/>
    <w:rsid w:val="00624298"/>
    <w:rsid w:val="0062467F"/>
    <w:rsid w:val="006246F1"/>
    <w:rsid w:val="00624F1B"/>
    <w:rsid w:val="00624F22"/>
    <w:rsid w:val="00624FD6"/>
    <w:rsid w:val="00625185"/>
    <w:rsid w:val="00625437"/>
    <w:rsid w:val="00625A3A"/>
    <w:rsid w:val="00625F24"/>
    <w:rsid w:val="00625FBC"/>
    <w:rsid w:val="00626041"/>
    <w:rsid w:val="006261D3"/>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324"/>
    <w:rsid w:val="006316A6"/>
    <w:rsid w:val="00631C3A"/>
    <w:rsid w:val="006322ED"/>
    <w:rsid w:val="006336E9"/>
    <w:rsid w:val="00633E60"/>
    <w:rsid w:val="00633FF9"/>
    <w:rsid w:val="006345EA"/>
    <w:rsid w:val="00634DBE"/>
    <w:rsid w:val="00635EE5"/>
    <w:rsid w:val="00636582"/>
    <w:rsid w:val="006369CB"/>
    <w:rsid w:val="00636BB4"/>
    <w:rsid w:val="00636F3E"/>
    <w:rsid w:val="00637526"/>
    <w:rsid w:val="0063798D"/>
    <w:rsid w:val="006400B7"/>
    <w:rsid w:val="0064010F"/>
    <w:rsid w:val="006402F4"/>
    <w:rsid w:val="00640F1F"/>
    <w:rsid w:val="00641859"/>
    <w:rsid w:val="00641905"/>
    <w:rsid w:val="006419F8"/>
    <w:rsid w:val="00641E1D"/>
    <w:rsid w:val="006420AB"/>
    <w:rsid w:val="00642230"/>
    <w:rsid w:val="006424BA"/>
    <w:rsid w:val="00642559"/>
    <w:rsid w:val="006428B1"/>
    <w:rsid w:val="00643296"/>
    <w:rsid w:val="0064346C"/>
    <w:rsid w:val="00643FD7"/>
    <w:rsid w:val="0064400F"/>
    <w:rsid w:val="0064447E"/>
    <w:rsid w:val="0064529B"/>
    <w:rsid w:val="006452F7"/>
    <w:rsid w:val="006453A8"/>
    <w:rsid w:val="00645404"/>
    <w:rsid w:val="00645648"/>
    <w:rsid w:val="00645E30"/>
    <w:rsid w:val="00645F69"/>
    <w:rsid w:val="00645FD1"/>
    <w:rsid w:val="006461BA"/>
    <w:rsid w:val="00646259"/>
    <w:rsid w:val="006462A0"/>
    <w:rsid w:val="006472CC"/>
    <w:rsid w:val="00647348"/>
    <w:rsid w:val="00647621"/>
    <w:rsid w:val="006479E4"/>
    <w:rsid w:val="00647C56"/>
    <w:rsid w:val="0065019D"/>
    <w:rsid w:val="00650302"/>
    <w:rsid w:val="0065046D"/>
    <w:rsid w:val="006504C0"/>
    <w:rsid w:val="00650520"/>
    <w:rsid w:val="006509F5"/>
    <w:rsid w:val="00650CAC"/>
    <w:rsid w:val="00651111"/>
    <w:rsid w:val="006515A3"/>
    <w:rsid w:val="00651641"/>
    <w:rsid w:val="00651896"/>
    <w:rsid w:val="006518D4"/>
    <w:rsid w:val="006527C9"/>
    <w:rsid w:val="00652D67"/>
    <w:rsid w:val="00652E88"/>
    <w:rsid w:val="00652F7A"/>
    <w:rsid w:val="00653278"/>
    <w:rsid w:val="006535D5"/>
    <w:rsid w:val="006537CF"/>
    <w:rsid w:val="00653C3C"/>
    <w:rsid w:val="00653D84"/>
    <w:rsid w:val="0065420B"/>
    <w:rsid w:val="0065485F"/>
    <w:rsid w:val="00654B91"/>
    <w:rsid w:val="00654D3B"/>
    <w:rsid w:val="00654F99"/>
    <w:rsid w:val="00654FD0"/>
    <w:rsid w:val="00654FED"/>
    <w:rsid w:val="00655023"/>
    <w:rsid w:val="00655058"/>
    <w:rsid w:val="006553F7"/>
    <w:rsid w:val="0065565D"/>
    <w:rsid w:val="00655711"/>
    <w:rsid w:val="00655F6E"/>
    <w:rsid w:val="00655FF8"/>
    <w:rsid w:val="006560CF"/>
    <w:rsid w:val="00656124"/>
    <w:rsid w:val="00656825"/>
    <w:rsid w:val="00656C87"/>
    <w:rsid w:val="00657BE2"/>
    <w:rsid w:val="006603B1"/>
    <w:rsid w:val="0066058C"/>
    <w:rsid w:val="00661344"/>
    <w:rsid w:val="006615F2"/>
    <w:rsid w:val="00661983"/>
    <w:rsid w:val="00661DEE"/>
    <w:rsid w:val="00661E09"/>
    <w:rsid w:val="00662083"/>
    <w:rsid w:val="006621BC"/>
    <w:rsid w:val="00662461"/>
    <w:rsid w:val="0066256B"/>
    <w:rsid w:val="00663806"/>
    <w:rsid w:val="0066396B"/>
    <w:rsid w:val="00663F55"/>
    <w:rsid w:val="00663FD5"/>
    <w:rsid w:val="0066412A"/>
    <w:rsid w:val="00664A5C"/>
    <w:rsid w:val="00664DA2"/>
    <w:rsid w:val="006651BC"/>
    <w:rsid w:val="006652AC"/>
    <w:rsid w:val="0066560B"/>
    <w:rsid w:val="00665A29"/>
    <w:rsid w:val="00665C70"/>
    <w:rsid w:val="00666078"/>
    <w:rsid w:val="0066608F"/>
    <w:rsid w:val="00666FA9"/>
    <w:rsid w:val="006677E8"/>
    <w:rsid w:val="00667820"/>
    <w:rsid w:val="00667AB2"/>
    <w:rsid w:val="00670269"/>
    <w:rsid w:val="006704FC"/>
    <w:rsid w:val="0067090B"/>
    <w:rsid w:val="00670A54"/>
    <w:rsid w:val="00670D50"/>
    <w:rsid w:val="00670E50"/>
    <w:rsid w:val="00671064"/>
    <w:rsid w:val="006711AA"/>
    <w:rsid w:val="006711CD"/>
    <w:rsid w:val="0067152D"/>
    <w:rsid w:val="0067184B"/>
    <w:rsid w:val="0067189E"/>
    <w:rsid w:val="006718FB"/>
    <w:rsid w:val="0067247A"/>
    <w:rsid w:val="00672DE0"/>
    <w:rsid w:val="00672F71"/>
    <w:rsid w:val="00673544"/>
    <w:rsid w:val="00673950"/>
    <w:rsid w:val="0067411E"/>
    <w:rsid w:val="0067423A"/>
    <w:rsid w:val="0067503D"/>
    <w:rsid w:val="006750C9"/>
    <w:rsid w:val="006755F1"/>
    <w:rsid w:val="00675E82"/>
    <w:rsid w:val="00676100"/>
    <w:rsid w:val="0067631D"/>
    <w:rsid w:val="006763EA"/>
    <w:rsid w:val="0067652C"/>
    <w:rsid w:val="0067691B"/>
    <w:rsid w:val="0067696E"/>
    <w:rsid w:val="00676EEA"/>
    <w:rsid w:val="0067706C"/>
    <w:rsid w:val="0067707E"/>
    <w:rsid w:val="006771C8"/>
    <w:rsid w:val="006773C3"/>
    <w:rsid w:val="0067773C"/>
    <w:rsid w:val="0067779E"/>
    <w:rsid w:val="006800EE"/>
    <w:rsid w:val="006804EF"/>
    <w:rsid w:val="00680EBE"/>
    <w:rsid w:val="0068138D"/>
    <w:rsid w:val="006817F1"/>
    <w:rsid w:val="00682289"/>
    <w:rsid w:val="006827A0"/>
    <w:rsid w:val="006828EF"/>
    <w:rsid w:val="00682960"/>
    <w:rsid w:val="0068420F"/>
    <w:rsid w:val="00684253"/>
    <w:rsid w:val="006843C9"/>
    <w:rsid w:val="006849D4"/>
    <w:rsid w:val="00685574"/>
    <w:rsid w:val="006857F5"/>
    <w:rsid w:val="00686147"/>
    <w:rsid w:val="00686397"/>
    <w:rsid w:val="006863F8"/>
    <w:rsid w:val="00686AEB"/>
    <w:rsid w:val="006872D6"/>
    <w:rsid w:val="00687723"/>
    <w:rsid w:val="0068775B"/>
    <w:rsid w:val="00687AB1"/>
    <w:rsid w:val="00687EF4"/>
    <w:rsid w:val="0069000D"/>
    <w:rsid w:val="00690579"/>
    <w:rsid w:val="00690588"/>
    <w:rsid w:val="00690626"/>
    <w:rsid w:val="006919A7"/>
    <w:rsid w:val="00692390"/>
    <w:rsid w:val="006928CF"/>
    <w:rsid w:val="006929D6"/>
    <w:rsid w:val="00692B88"/>
    <w:rsid w:val="00692C38"/>
    <w:rsid w:val="00692DC9"/>
    <w:rsid w:val="00692DEB"/>
    <w:rsid w:val="00692E4A"/>
    <w:rsid w:val="00692F45"/>
    <w:rsid w:val="00693472"/>
    <w:rsid w:val="00693793"/>
    <w:rsid w:val="00693E3C"/>
    <w:rsid w:val="006940CD"/>
    <w:rsid w:val="00694516"/>
    <w:rsid w:val="006946D7"/>
    <w:rsid w:val="006947E9"/>
    <w:rsid w:val="0069480C"/>
    <w:rsid w:val="00694D07"/>
    <w:rsid w:val="00695480"/>
    <w:rsid w:val="006954BB"/>
    <w:rsid w:val="006954D8"/>
    <w:rsid w:val="00695623"/>
    <w:rsid w:val="006959A2"/>
    <w:rsid w:val="00695E83"/>
    <w:rsid w:val="006961B0"/>
    <w:rsid w:val="006964D6"/>
    <w:rsid w:val="00696C3B"/>
    <w:rsid w:val="00696FB4"/>
    <w:rsid w:val="00696FCB"/>
    <w:rsid w:val="0069723B"/>
    <w:rsid w:val="006978CF"/>
    <w:rsid w:val="006979EF"/>
    <w:rsid w:val="006A057F"/>
    <w:rsid w:val="006A0B82"/>
    <w:rsid w:val="006A0FCC"/>
    <w:rsid w:val="006A1054"/>
    <w:rsid w:val="006A148F"/>
    <w:rsid w:val="006A15AC"/>
    <w:rsid w:val="006A16E9"/>
    <w:rsid w:val="006A1868"/>
    <w:rsid w:val="006A1C80"/>
    <w:rsid w:val="006A2A69"/>
    <w:rsid w:val="006A33EB"/>
    <w:rsid w:val="006A3532"/>
    <w:rsid w:val="006A48F0"/>
    <w:rsid w:val="006A4E4E"/>
    <w:rsid w:val="006A4ED2"/>
    <w:rsid w:val="006A53D3"/>
    <w:rsid w:val="006A5A99"/>
    <w:rsid w:val="006A5C1F"/>
    <w:rsid w:val="006A62BE"/>
    <w:rsid w:val="006A6E57"/>
    <w:rsid w:val="006A7126"/>
    <w:rsid w:val="006A747F"/>
    <w:rsid w:val="006A7A90"/>
    <w:rsid w:val="006A7E24"/>
    <w:rsid w:val="006B077F"/>
    <w:rsid w:val="006B0BC3"/>
    <w:rsid w:val="006B0E03"/>
    <w:rsid w:val="006B0E82"/>
    <w:rsid w:val="006B10A4"/>
    <w:rsid w:val="006B1246"/>
    <w:rsid w:val="006B143B"/>
    <w:rsid w:val="006B15C0"/>
    <w:rsid w:val="006B1DA3"/>
    <w:rsid w:val="006B24F5"/>
    <w:rsid w:val="006B2550"/>
    <w:rsid w:val="006B25B4"/>
    <w:rsid w:val="006B29D5"/>
    <w:rsid w:val="006B2C27"/>
    <w:rsid w:val="006B2EDC"/>
    <w:rsid w:val="006B2F6B"/>
    <w:rsid w:val="006B318D"/>
    <w:rsid w:val="006B3311"/>
    <w:rsid w:val="006B3A09"/>
    <w:rsid w:val="006B41CD"/>
    <w:rsid w:val="006B4206"/>
    <w:rsid w:val="006B44E9"/>
    <w:rsid w:val="006B453D"/>
    <w:rsid w:val="006B478F"/>
    <w:rsid w:val="006B47AA"/>
    <w:rsid w:val="006B47B8"/>
    <w:rsid w:val="006B48C0"/>
    <w:rsid w:val="006B49E9"/>
    <w:rsid w:val="006B54D4"/>
    <w:rsid w:val="006B58E4"/>
    <w:rsid w:val="006B5CDF"/>
    <w:rsid w:val="006B60FC"/>
    <w:rsid w:val="006B639F"/>
    <w:rsid w:val="006B63C0"/>
    <w:rsid w:val="006B64DC"/>
    <w:rsid w:val="006B65E9"/>
    <w:rsid w:val="006B6724"/>
    <w:rsid w:val="006B6874"/>
    <w:rsid w:val="006B7116"/>
    <w:rsid w:val="006B7289"/>
    <w:rsid w:val="006C038E"/>
    <w:rsid w:val="006C0404"/>
    <w:rsid w:val="006C0449"/>
    <w:rsid w:val="006C0727"/>
    <w:rsid w:val="006C0B96"/>
    <w:rsid w:val="006C0E29"/>
    <w:rsid w:val="006C164C"/>
    <w:rsid w:val="006C1A86"/>
    <w:rsid w:val="006C1CB2"/>
    <w:rsid w:val="006C200A"/>
    <w:rsid w:val="006C2101"/>
    <w:rsid w:val="006C267B"/>
    <w:rsid w:val="006C27E8"/>
    <w:rsid w:val="006C2FE4"/>
    <w:rsid w:val="006C31ED"/>
    <w:rsid w:val="006C332D"/>
    <w:rsid w:val="006C370B"/>
    <w:rsid w:val="006C3869"/>
    <w:rsid w:val="006C3E67"/>
    <w:rsid w:val="006C463C"/>
    <w:rsid w:val="006C4737"/>
    <w:rsid w:val="006C5090"/>
    <w:rsid w:val="006C544C"/>
    <w:rsid w:val="006C5734"/>
    <w:rsid w:val="006C616E"/>
    <w:rsid w:val="006C6175"/>
    <w:rsid w:val="006C64B7"/>
    <w:rsid w:val="006C65C0"/>
    <w:rsid w:val="006C66BB"/>
    <w:rsid w:val="006C6769"/>
    <w:rsid w:val="006C6971"/>
    <w:rsid w:val="006C6E8C"/>
    <w:rsid w:val="006C760D"/>
    <w:rsid w:val="006C76D5"/>
    <w:rsid w:val="006C7E61"/>
    <w:rsid w:val="006C7E89"/>
    <w:rsid w:val="006D0077"/>
    <w:rsid w:val="006D01AA"/>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BCB"/>
    <w:rsid w:val="006D3C1E"/>
    <w:rsid w:val="006D3FD5"/>
    <w:rsid w:val="006D41E1"/>
    <w:rsid w:val="006D4C74"/>
    <w:rsid w:val="006D4E57"/>
    <w:rsid w:val="006D5114"/>
    <w:rsid w:val="006D5761"/>
    <w:rsid w:val="006D5DCC"/>
    <w:rsid w:val="006D634D"/>
    <w:rsid w:val="006D643A"/>
    <w:rsid w:val="006D66F6"/>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7A3"/>
    <w:rsid w:val="006E38DA"/>
    <w:rsid w:val="006E3A1B"/>
    <w:rsid w:val="006E3A8C"/>
    <w:rsid w:val="006E3CA8"/>
    <w:rsid w:val="006E419C"/>
    <w:rsid w:val="006E4A99"/>
    <w:rsid w:val="006E5655"/>
    <w:rsid w:val="006E56B4"/>
    <w:rsid w:val="006E5AD1"/>
    <w:rsid w:val="006E5B0B"/>
    <w:rsid w:val="006E600D"/>
    <w:rsid w:val="006E6D13"/>
    <w:rsid w:val="006E7F09"/>
    <w:rsid w:val="006F0428"/>
    <w:rsid w:val="006F079B"/>
    <w:rsid w:val="006F0C3F"/>
    <w:rsid w:val="006F0C42"/>
    <w:rsid w:val="006F0CC3"/>
    <w:rsid w:val="006F100B"/>
    <w:rsid w:val="006F107E"/>
    <w:rsid w:val="006F18E6"/>
    <w:rsid w:val="006F2614"/>
    <w:rsid w:val="006F27D3"/>
    <w:rsid w:val="006F27D5"/>
    <w:rsid w:val="006F2925"/>
    <w:rsid w:val="006F2B5D"/>
    <w:rsid w:val="006F2EE8"/>
    <w:rsid w:val="006F2F24"/>
    <w:rsid w:val="006F3246"/>
    <w:rsid w:val="006F3371"/>
    <w:rsid w:val="006F3372"/>
    <w:rsid w:val="006F38B9"/>
    <w:rsid w:val="006F3929"/>
    <w:rsid w:val="006F4093"/>
    <w:rsid w:val="006F439D"/>
    <w:rsid w:val="006F43DA"/>
    <w:rsid w:val="006F5073"/>
    <w:rsid w:val="006F5206"/>
    <w:rsid w:val="006F5F9B"/>
    <w:rsid w:val="006F5FF7"/>
    <w:rsid w:val="006F616E"/>
    <w:rsid w:val="006F6502"/>
    <w:rsid w:val="006F6507"/>
    <w:rsid w:val="006F654D"/>
    <w:rsid w:val="006F6A52"/>
    <w:rsid w:val="006F79B2"/>
    <w:rsid w:val="006F7A5C"/>
    <w:rsid w:val="007010A0"/>
    <w:rsid w:val="00701168"/>
    <w:rsid w:val="007017F7"/>
    <w:rsid w:val="00701828"/>
    <w:rsid w:val="00701B8A"/>
    <w:rsid w:val="00702AC4"/>
    <w:rsid w:val="00702DE1"/>
    <w:rsid w:val="007030DE"/>
    <w:rsid w:val="00703703"/>
    <w:rsid w:val="00703AA6"/>
    <w:rsid w:val="00703C1A"/>
    <w:rsid w:val="00703E73"/>
    <w:rsid w:val="00703EDA"/>
    <w:rsid w:val="00704256"/>
    <w:rsid w:val="0070436D"/>
    <w:rsid w:val="00704397"/>
    <w:rsid w:val="007045D8"/>
    <w:rsid w:val="0070535C"/>
    <w:rsid w:val="007053E1"/>
    <w:rsid w:val="00705887"/>
    <w:rsid w:val="00705EC6"/>
    <w:rsid w:val="00706628"/>
    <w:rsid w:val="007067AD"/>
    <w:rsid w:val="007067B8"/>
    <w:rsid w:val="0070682F"/>
    <w:rsid w:val="007068E2"/>
    <w:rsid w:val="007078D7"/>
    <w:rsid w:val="00710245"/>
    <w:rsid w:val="00710582"/>
    <w:rsid w:val="007105BD"/>
    <w:rsid w:val="00710FB8"/>
    <w:rsid w:val="00710FDB"/>
    <w:rsid w:val="00711186"/>
    <w:rsid w:val="007116E7"/>
    <w:rsid w:val="007117F0"/>
    <w:rsid w:val="0071186F"/>
    <w:rsid w:val="00711F15"/>
    <w:rsid w:val="00711F27"/>
    <w:rsid w:val="00712541"/>
    <w:rsid w:val="007132E8"/>
    <w:rsid w:val="0071337A"/>
    <w:rsid w:val="00713D87"/>
    <w:rsid w:val="007144E4"/>
    <w:rsid w:val="007147A1"/>
    <w:rsid w:val="00714A0C"/>
    <w:rsid w:val="00714AFE"/>
    <w:rsid w:val="00714BC2"/>
    <w:rsid w:val="00714BEE"/>
    <w:rsid w:val="00714CB1"/>
    <w:rsid w:val="00714D4F"/>
    <w:rsid w:val="0071549C"/>
    <w:rsid w:val="0071555E"/>
    <w:rsid w:val="007156EF"/>
    <w:rsid w:val="00715978"/>
    <w:rsid w:val="00715CB5"/>
    <w:rsid w:val="00715D12"/>
    <w:rsid w:val="00715F68"/>
    <w:rsid w:val="007160C5"/>
    <w:rsid w:val="007163C0"/>
    <w:rsid w:val="00716F51"/>
    <w:rsid w:val="00717066"/>
    <w:rsid w:val="00717946"/>
    <w:rsid w:val="0072007A"/>
    <w:rsid w:val="007201FB"/>
    <w:rsid w:val="0072084A"/>
    <w:rsid w:val="00720A84"/>
    <w:rsid w:val="00720C74"/>
    <w:rsid w:val="007210AD"/>
    <w:rsid w:val="007211B5"/>
    <w:rsid w:val="007212B5"/>
    <w:rsid w:val="0072150B"/>
    <w:rsid w:val="0072182D"/>
    <w:rsid w:val="00721945"/>
    <w:rsid w:val="007219AD"/>
    <w:rsid w:val="00721CCC"/>
    <w:rsid w:val="00721EB6"/>
    <w:rsid w:val="00721F1B"/>
    <w:rsid w:val="00721F1C"/>
    <w:rsid w:val="007220F6"/>
    <w:rsid w:val="00722258"/>
    <w:rsid w:val="0072290E"/>
    <w:rsid w:val="007229F8"/>
    <w:rsid w:val="0072361C"/>
    <w:rsid w:val="007236F7"/>
    <w:rsid w:val="007239D7"/>
    <w:rsid w:val="00723AFE"/>
    <w:rsid w:val="00724669"/>
    <w:rsid w:val="00724A36"/>
    <w:rsid w:val="00724B4D"/>
    <w:rsid w:val="0072501C"/>
    <w:rsid w:val="00725A2E"/>
    <w:rsid w:val="00725BB1"/>
    <w:rsid w:val="007265B3"/>
    <w:rsid w:val="007267F7"/>
    <w:rsid w:val="00726CCB"/>
    <w:rsid w:val="0072723D"/>
    <w:rsid w:val="007272BA"/>
    <w:rsid w:val="00727602"/>
    <w:rsid w:val="0072769D"/>
    <w:rsid w:val="00727D62"/>
    <w:rsid w:val="00727E6D"/>
    <w:rsid w:val="00730089"/>
    <w:rsid w:val="0073041E"/>
    <w:rsid w:val="00730587"/>
    <w:rsid w:val="0073076B"/>
    <w:rsid w:val="007307C7"/>
    <w:rsid w:val="0073096F"/>
    <w:rsid w:val="00730A30"/>
    <w:rsid w:val="0073106E"/>
    <w:rsid w:val="00731575"/>
    <w:rsid w:val="00731B8C"/>
    <w:rsid w:val="007322EC"/>
    <w:rsid w:val="00732787"/>
    <w:rsid w:val="00732E43"/>
    <w:rsid w:val="00732FF4"/>
    <w:rsid w:val="00733627"/>
    <w:rsid w:val="007336B1"/>
    <w:rsid w:val="007338DF"/>
    <w:rsid w:val="007338E9"/>
    <w:rsid w:val="00733B44"/>
    <w:rsid w:val="00733B53"/>
    <w:rsid w:val="00733BA2"/>
    <w:rsid w:val="007341B1"/>
    <w:rsid w:val="00734264"/>
    <w:rsid w:val="00734740"/>
    <w:rsid w:val="0073496D"/>
    <w:rsid w:val="00734E40"/>
    <w:rsid w:val="00734E43"/>
    <w:rsid w:val="00734E83"/>
    <w:rsid w:val="00734E92"/>
    <w:rsid w:val="00734EED"/>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191"/>
    <w:rsid w:val="007409D0"/>
    <w:rsid w:val="00740D64"/>
    <w:rsid w:val="00740E1F"/>
    <w:rsid w:val="0074176E"/>
    <w:rsid w:val="007426BD"/>
    <w:rsid w:val="007427ED"/>
    <w:rsid w:val="007429D1"/>
    <w:rsid w:val="00742BD0"/>
    <w:rsid w:val="00743099"/>
    <w:rsid w:val="00743429"/>
    <w:rsid w:val="00743582"/>
    <w:rsid w:val="007436BB"/>
    <w:rsid w:val="007437C0"/>
    <w:rsid w:val="007437D6"/>
    <w:rsid w:val="0074462C"/>
    <w:rsid w:val="00744670"/>
    <w:rsid w:val="00744890"/>
    <w:rsid w:val="00745B7F"/>
    <w:rsid w:val="00746460"/>
    <w:rsid w:val="007464DD"/>
    <w:rsid w:val="0074665B"/>
    <w:rsid w:val="00746C00"/>
    <w:rsid w:val="0074737C"/>
    <w:rsid w:val="007473F6"/>
    <w:rsid w:val="007475D1"/>
    <w:rsid w:val="007478E4"/>
    <w:rsid w:val="00747B52"/>
    <w:rsid w:val="00747D10"/>
    <w:rsid w:val="00747F04"/>
    <w:rsid w:val="00750106"/>
    <w:rsid w:val="007502D2"/>
    <w:rsid w:val="00750489"/>
    <w:rsid w:val="0075095E"/>
    <w:rsid w:val="0075102A"/>
    <w:rsid w:val="00751125"/>
    <w:rsid w:val="00752687"/>
    <w:rsid w:val="00752CDE"/>
    <w:rsid w:val="00752F17"/>
    <w:rsid w:val="00753425"/>
    <w:rsid w:val="00753508"/>
    <w:rsid w:val="007536CD"/>
    <w:rsid w:val="00753A27"/>
    <w:rsid w:val="00754031"/>
    <w:rsid w:val="0075406F"/>
    <w:rsid w:val="007542AF"/>
    <w:rsid w:val="007543F4"/>
    <w:rsid w:val="00754B54"/>
    <w:rsid w:val="00754D14"/>
    <w:rsid w:val="00755136"/>
    <w:rsid w:val="00755191"/>
    <w:rsid w:val="00755316"/>
    <w:rsid w:val="00755373"/>
    <w:rsid w:val="007554A6"/>
    <w:rsid w:val="00755684"/>
    <w:rsid w:val="0075586E"/>
    <w:rsid w:val="007559BF"/>
    <w:rsid w:val="007560AE"/>
    <w:rsid w:val="007560CE"/>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6A3"/>
    <w:rsid w:val="007628AB"/>
    <w:rsid w:val="00762A6C"/>
    <w:rsid w:val="00762D65"/>
    <w:rsid w:val="00762E34"/>
    <w:rsid w:val="007632EA"/>
    <w:rsid w:val="00763821"/>
    <w:rsid w:val="00763A32"/>
    <w:rsid w:val="00763E56"/>
    <w:rsid w:val="00764063"/>
    <w:rsid w:val="007642B4"/>
    <w:rsid w:val="007643E2"/>
    <w:rsid w:val="007648E0"/>
    <w:rsid w:val="00764D60"/>
    <w:rsid w:val="007659B8"/>
    <w:rsid w:val="00765A49"/>
    <w:rsid w:val="00765AE0"/>
    <w:rsid w:val="00765BCB"/>
    <w:rsid w:val="00765E15"/>
    <w:rsid w:val="0076629B"/>
    <w:rsid w:val="00766747"/>
    <w:rsid w:val="00766BA1"/>
    <w:rsid w:val="00767438"/>
    <w:rsid w:val="007703B9"/>
    <w:rsid w:val="0077050C"/>
    <w:rsid w:val="00770677"/>
    <w:rsid w:val="00770BAA"/>
    <w:rsid w:val="00770E5F"/>
    <w:rsid w:val="00770FCF"/>
    <w:rsid w:val="007713E2"/>
    <w:rsid w:val="007718A9"/>
    <w:rsid w:val="00771C4D"/>
    <w:rsid w:val="00771F6E"/>
    <w:rsid w:val="0077225A"/>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4B5"/>
    <w:rsid w:val="0077790C"/>
    <w:rsid w:val="00777D5A"/>
    <w:rsid w:val="0078091B"/>
    <w:rsid w:val="00780E0B"/>
    <w:rsid w:val="00780FC5"/>
    <w:rsid w:val="0078173A"/>
    <w:rsid w:val="007828E8"/>
    <w:rsid w:val="00782A5E"/>
    <w:rsid w:val="00782C44"/>
    <w:rsid w:val="00782C80"/>
    <w:rsid w:val="00783087"/>
    <w:rsid w:val="007839A8"/>
    <w:rsid w:val="00783B93"/>
    <w:rsid w:val="00783F35"/>
    <w:rsid w:val="00784048"/>
    <w:rsid w:val="007846CB"/>
    <w:rsid w:val="00784C00"/>
    <w:rsid w:val="00784EAF"/>
    <w:rsid w:val="0078516D"/>
    <w:rsid w:val="007851FE"/>
    <w:rsid w:val="00786BE6"/>
    <w:rsid w:val="00786F96"/>
    <w:rsid w:val="00787208"/>
    <w:rsid w:val="007875BE"/>
    <w:rsid w:val="0078764E"/>
    <w:rsid w:val="007876D4"/>
    <w:rsid w:val="00787A17"/>
    <w:rsid w:val="00790243"/>
    <w:rsid w:val="00790430"/>
    <w:rsid w:val="00790A9D"/>
    <w:rsid w:val="00790BC5"/>
    <w:rsid w:val="007912C8"/>
    <w:rsid w:val="0079135E"/>
    <w:rsid w:val="00791811"/>
    <w:rsid w:val="007929AC"/>
    <w:rsid w:val="007933FE"/>
    <w:rsid w:val="00793722"/>
    <w:rsid w:val="00793804"/>
    <w:rsid w:val="00793907"/>
    <w:rsid w:val="00793926"/>
    <w:rsid w:val="007939F1"/>
    <w:rsid w:val="00794238"/>
    <w:rsid w:val="0079429C"/>
    <w:rsid w:val="00794D46"/>
    <w:rsid w:val="00794E85"/>
    <w:rsid w:val="00794F92"/>
    <w:rsid w:val="00795574"/>
    <w:rsid w:val="00795857"/>
    <w:rsid w:val="007962A0"/>
    <w:rsid w:val="007964C8"/>
    <w:rsid w:val="00796547"/>
    <w:rsid w:val="00796566"/>
    <w:rsid w:val="007969E2"/>
    <w:rsid w:val="00796A51"/>
    <w:rsid w:val="007970FE"/>
    <w:rsid w:val="00797295"/>
    <w:rsid w:val="0079782E"/>
    <w:rsid w:val="007A0295"/>
    <w:rsid w:val="007A044F"/>
    <w:rsid w:val="007A04FF"/>
    <w:rsid w:val="007A0ABF"/>
    <w:rsid w:val="007A0BE7"/>
    <w:rsid w:val="007A1386"/>
    <w:rsid w:val="007A14EE"/>
    <w:rsid w:val="007A17E3"/>
    <w:rsid w:val="007A1A68"/>
    <w:rsid w:val="007A1C3F"/>
    <w:rsid w:val="007A1C9E"/>
    <w:rsid w:val="007A1E63"/>
    <w:rsid w:val="007A25EC"/>
    <w:rsid w:val="007A27EB"/>
    <w:rsid w:val="007A28A2"/>
    <w:rsid w:val="007A2B36"/>
    <w:rsid w:val="007A2BD7"/>
    <w:rsid w:val="007A2BFE"/>
    <w:rsid w:val="007A2CF6"/>
    <w:rsid w:val="007A3CA7"/>
    <w:rsid w:val="007A3CFB"/>
    <w:rsid w:val="007A43B9"/>
    <w:rsid w:val="007A48EA"/>
    <w:rsid w:val="007A4D9B"/>
    <w:rsid w:val="007A4F06"/>
    <w:rsid w:val="007A5638"/>
    <w:rsid w:val="007A56A4"/>
    <w:rsid w:val="007A58B1"/>
    <w:rsid w:val="007A6569"/>
    <w:rsid w:val="007A6E48"/>
    <w:rsid w:val="007A7055"/>
    <w:rsid w:val="007A7166"/>
    <w:rsid w:val="007A71A0"/>
    <w:rsid w:val="007A72E3"/>
    <w:rsid w:val="007A752C"/>
    <w:rsid w:val="007A7940"/>
    <w:rsid w:val="007A7A49"/>
    <w:rsid w:val="007A7C0B"/>
    <w:rsid w:val="007A7D02"/>
    <w:rsid w:val="007B07A1"/>
    <w:rsid w:val="007B08B5"/>
    <w:rsid w:val="007B1066"/>
    <w:rsid w:val="007B10B9"/>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5E9"/>
    <w:rsid w:val="007B527E"/>
    <w:rsid w:val="007B57D3"/>
    <w:rsid w:val="007B5AF5"/>
    <w:rsid w:val="007B5C1A"/>
    <w:rsid w:val="007B5E20"/>
    <w:rsid w:val="007B62A3"/>
    <w:rsid w:val="007B6308"/>
    <w:rsid w:val="007B6886"/>
    <w:rsid w:val="007B6B79"/>
    <w:rsid w:val="007B6F41"/>
    <w:rsid w:val="007B6FA4"/>
    <w:rsid w:val="007B7616"/>
    <w:rsid w:val="007B7E77"/>
    <w:rsid w:val="007C009D"/>
    <w:rsid w:val="007C022E"/>
    <w:rsid w:val="007C0D3D"/>
    <w:rsid w:val="007C157F"/>
    <w:rsid w:val="007C273B"/>
    <w:rsid w:val="007C30D7"/>
    <w:rsid w:val="007C3187"/>
    <w:rsid w:val="007C31A8"/>
    <w:rsid w:val="007C33F1"/>
    <w:rsid w:val="007C372F"/>
    <w:rsid w:val="007C3B52"/>
    <w:rsid w:val="007C3CC1"/>
    <w:rsid w:val="007C3D69"/>
    <w:rsid w:val="007C413A"/>
    <w:rsid w:val="007C421F"/>
    <w:rsid w:val="007C4715"/>
    <w:rsid w:val="007C4B5B"/>
    <w:rsid w:val="007C4CA6"/>
    <w:rsid w:val="007C50EE"/>
    <w:rsid w:val="007C5405"/>
    <w:rsid w:val="007C541B"/>
    <w:rsid w:val="007C54C0"/>
    <w:rsid w:val="007C55E6"/>
    <w:rsid w:val="007C5640"/>
    <w:rsid w:val="007C5947"/>
    <w:rsid w:val="007C5DE5"/>
    <w:rsid w:val="007C6324"/>
    <w:rsid w:val="007C6B34"/>
    <w:rsid w:val="007C6E79"/>
    <w:rsid w:val="007C6F5B"/>
    <w:rsid w:val="007C70A4"/>
    <w:rsid w:val="007C724C"/>
    <w:rsid w:val="007C741D"/>
    <w:rsid w:val="007C741E"/>
    <w:rsid w:val="007C7532"/>
    <w:rsid w:val="007C76C2"/>
    <w:rsid w:val="007C76CE"/>
    <w:rsid w:val="007C7806"/>
    <w:rsid w:val="007C7B27"/>
    <w:rsid w:val="007C7C88"/>
    <w:rsid w:val="007C7DA0"/>
    <w:rsid w:val="007D0015"/>
    <w:rsid w:val="007D072A"/>
    <w:rsid w:val="007D0AD7"/>
    <w:rsid w:val="007D0D0A"/>
    <w:rsid w:val="007D116B"/>
    <w:rsid w:val="007D131A"/>
    <w:rsid w:val="007D15DD"/>
    <w:rsid w:val="007D1A8B"/>
    <w:rsid w:val="007D20EF"/>
    <w:rsid w:val="007D21CB"/>
    <w:rsid w:val="007D2D9D"/>
    <w:rsid w:val="007D2F84"/>
    <w:rsid w:val="007D33B1"/>
    <w:rsid w:val="007D356D"/>
    <w:rsid w:val="007D360C"/>
    <w:rsid w:val="007D47BE"/>
    <w:rsid w:val="007D487E"/>
    <w:rsid w:val="007D4DCF"/>
    <w:rsid w:val="007D5168"/>
    <w:rsid w:val="007D53EE"/>
    <w:rsid w:val="007D5488"/>
    <w:rsid w:val="007D6297"/>
    <w:rsid w:val="007D63F1"/>
    <w:rsid w:val="007D646A"/>
    <w:rsid w:val="007D6780"/>
    <w:rsid w:val="007D70AE"/>
    <w:rsid w:val="007D7404"/>
    <w:rsid w:val="007D77C4"/>
    <w:rsid w:val="007D7868"/>
    <w:rsid w:val="007D7F7D"/>
    <w:rsid w:val="007E0035"/>
    <w:rsid w:val="007E070C"/>
    <w:rsid w:val="007E0C34"/>
    <w:rsid w:val="007E0F72"/>
    <w:rsid w:val="007E1171"/>
    <w:rsid w:val="007E120C"/>
    <w:rsid w:val="007E197C"/>
    <w:rsid w:val="007E1D37"/>
    <w:rsid w:val="007E251C"/>
    <w:rsid w:val="007E2862"/>
    <w:rsid w:val="007E29B4"/>
    <w:rsid w:val="007E2B80"/>
    <w:rsid w:val="007E3404"/>
    <w:rsid w:val="007E3462"/>
    <w:rsid w:val="007E364E"/>
    <w:rsid w:val="007E3898"/>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A83"/>
    <w:rsid w:val="007E6D2F"/>
    <w:rsid w:val="007E70A6"/>
    <w:rsid w:val="007E722C"/>
    <w:rsid w:val="007E7C81"/>
    <w:rsid w:val="007F076C"/>
    <w:rsid w:val="007F0AB0"/>
    <w:rsid w:val="007F1640"/>
    <w:rsid w:val="007F1A02"/>
    <w:rsid w:val="007F211F"/>
    <w:rsid w:val="007F233A"/>
    <w:rsid w:val="007F248A"/>
    <w:rsid w:val="007F25B7"/>
    <w:rsid w:val="007F2680"/>
    <w:rsid w:val="007F28B4"/>
    <w:rsid w:val="007F2E8C"/>
    <w:rsid w:val="007F3268"/>
    <w:rsid w:val="007F3A8F"/>
    <w:rsid w:val="007F3CC2"/>
    <w:rsid w:val="007F3FAF"/>
    <w:rsid w:val="007F4122"/>
    <w:rsid w:val="007F453A"/>
    <w:rsid w:val="007F4912"/>
    <w:rsid w:val="007F4941"/>
    <w:rsid w:val="007F49F6"/>
    <w:rsid w:val="007F4A97"/>
    <w:rsid w:val="007F5519"/>
    <w:rsid w:val="007F562C"/>
    <w:rsid w:val="007F56E7"/>
    <w:rsid w:val="007F61B6"/>
    <w:rsid w:val="007F6369"/>
    <w:rsid w:val="007F66E0"/>
    <w:rsid w:val="007F6BBC"/>
    <w:rsid w:val="007F6F96"/>
    <w:rsid w:val="007F7408"/>
    <w:rsid w:val="007F79E0"/>
    <w:rsid w:val="00800452"/>
    <w:rsid w:val="00800773"/>
    <w:rsid w:val="0080084C"/>
    <w:rsid w:val="00800910"/>
    <w:rsid w:val="00800EF2"/>
    <w:rsid w:val="0080119C"/>
    <w:rsid w:val="008018EB"/>
    <w:rsid w:val="00801A00"/>
    <w:rsid w:val="00801B3A"/>
    <w:rsid w:val="00801F10"/>
    <w:rsid w:val="008020ED"/>
    <w:rsid w:val="008023FC"/>
    <w:rsid w:val="00802AE3"/>
    <w:rsid w:val="00802D28"/>
    <w:rsid w:val="00803373"/>
    <w:rsid w:val="00803493"/>
    <w:rsid w:val="00803632"/>
    <w:rsid w:val="00803C3E"/>
    <w:rsid w:val="00803F11"/>
    <w:rsid w:val="00804021"/>
    <w:rsid w:val="0080447A"/>
    <w:rsid w:val="00804822"/>
    <w:rsid w:val="00804913"/>
    <w:rsid w:val="00804BD5"/>
    <w:rsid w:val="00804E89"/>
    <w:rsid w:val="00805D84"/>
    <w:rsid w:val="00806105"/>
    <w:rsid w:val="00806272"/>
    <w:rsid w:val="0080635A"/>
    <w:rsid w:val="008063D5"/>
    <w:rsid w:val="0080650B"/>
    <w:rsid w:val="008066F5"/>
    <w:rsid w:val="00806BB9"/>
    <w:rsid w:val="008071CF"/>
    <w:rsid w:val="008075B6"/>
    <w:rsid w:val="00807B89"/>
    <w:rsid w:val="00807B93"/>
    <w:rsid w:val="008101A3"/>
    <w:rsid w:val="00810452"/>
    <w:rsid w:val="0081050F"/>
    <w:rsid w:val="0081161C"/>
    <w:rsid w:val="0081200F"/>
    <w:rsid w:val="008120AF"/>
    <w:rsid w:val="00812279"/>
    <w:rsid w:val="008123D7"/>
    <w:rsid w:val="00812646"/>
    <w:rsid w:val="008126CA"/>
    <w:rsid w:val="0081270F"/>
    <w:rsid w:val="00812780"/>
    <w:rsid w:val="00812827"/>
    <w:rsid w:val="0081291F"/>
    <w:rsid w:val="00812A77"/>
    <w:rsid w:val="00812D8D"/>
    <w:rsid w:val="00812F00"/>
    <w:rsid w:val="0081310F"/>
    <w:rsid w:val="008132F7"/>
    <w:rsid w:val="008136B4"/>
    <w:rsid w:val="0081374A"/>
    <w:rsid w:val="00813DF3"/>
    <w:rsid w:val="0081470E"/>
    <w:rsid w:val="00814F06"/>
    <w:rsid w:val="008152EB"/>
    <w:rsid w:val="008157E9"/>
    <w:rsid w:val="008158B9"/>
    <w:rsid w:val="00815C58"/>
    <w:rsid w:val="00815DD8"/>
    <w:rsid w:val="008165C7"/>
    <w:rsid w:val="008168A5"/>
    <w:rsid w:val="00816A7A"/>
    <w:rsid w:val="00817390"/>
    <w:rsid w:val="008173A1"/>
    <w:rsid w:val="008173A9"/>
    <w:rsid w:val="008175FE"/>
    <w:rsid w:val="00817BAE"/>
    <w:rsid w:val="00817C3D"/>
    <w:rsid w:val="00817C3F"/>
    <w:rsid w:val="008202B3"/>
    <w:rsid w:val="00820AF7"/>
    <w:rsid w:val="00821808"/>
    <w:rsid w:val="00821A9A"/>
    <w:rsid w:val="00821DA4"/>
    <w:rsid w:val="00822BA0"/>
    <w:rsid w:val="00822C6A"/>
    <w:rsid w:val="00822DAE"/>
    <w:rsid w:val="00822F5F"/>
    <w:rsid w:val="00823364"/>
    <w:rsid w:val="00823E60"/>
    <w:rsid w:val="0082440B"/>
    <w:rsid w:val="00824596"/>
    <w:rsid w:val="00824B31"/>
    <w:rsid w:val="00824DCB"/>
    <w:rsid w:val="008251EF"/>
    <w:rsid w:val="00825310"/>
    <w:rsid w:val="00825564"/>
    <w:rsid w:val="0082596A"/>
    <w:rsid w:val="0082603B"/>
    <w:rsid w:val="008260F8"/>
    <w:rsid w:val="00826427"/>
    <w:rsid w:val="008266BE"/>
    <w:rsid w:val="00826E75"/>
    <w:rsid w:val="00826EF9"/>
    <w:rsid w:val="00826FC0"/>
    <w:rsid w:val="0082741E"/>
    <w:rsid w:val="00827DC3"/>
    <w:rsid w:val="0083049D"/>
    <w:rsid w:val="0083079D"/>
    <w:rsid w:val="008308D5"/>
    <w:rsid w:val="00830DB8"/>
    <w:rsid w:val="0083160C"/>
    <w:rsid w:val="008316AD"/>
    <w:rsid w:val="008319E8"/>
    <w:rsid w:val="00831C54"/>
    <w:rsid w:val="00832208"/>
    <w:rsid w:val="008322FF"/>
    <w:rsid w:val="008327FF"/>
    <w:rsid w:val="00832C6A"/>
    <w:rsid w:val="00832DBF"/>
    <w:rsid w:val="00833395"/>
    <w:rsid w:val="00833401"/>
    <w:rsid w:val="008334F5"/>
    <w:rsid w:val="00833979"/>
    <w:rsid w:val="00833B67"/>
    <w:rsid w:val="00833D2B"/>
    <w:rsid w:val="00834136"/>
    <w:rsid w:val="00834849"/>
    <w:rsid w:val="00834951"/>
    <w:rsid w:val="008349E9"/>
    <w:rsid w:val="00834BB4"/>
    <w:rsid w:val="00834E69"/>
    <w:rsid w:val="0083524B"/>
    <w:rsid w:val="0083528C"/>
    <w:rsid w:val="00835656"/>
    <w:rsid w:val="00835B89"/>
    <w:rsid w:val="00835FC6"/>
    <w:rsid w:val="008361CF"/>
    <w:rsid w:val="00836AFE"/>
    <w:rsid w:val="00836B82"/>
    <w:rsid w:val="00836F09"/>
    <w:rsid w:val="00837154"/>
    <w:rsid w:val="00837256"/>
    <w:rsid w:val="00837AA8"/>
    <w:rsid w:val="00837D3D"/>
    <w:rsid w:val="0084006A"/>
    <w:rsid w:val="00840502"/>
    <w:rsid w:val="00841185"/>
    <w:rsid w:val="008414EB"/>
    <w:rsid w:val="008415DD"/>
    <w:rsid w:val="008417A3"/>
    <w:rsid w:val="00841952"/>
    <w:rsid w:val="00841B4F"/>
    <w:rsid w:val="00841DA2"/>
    <w:rsid w:val="00842504"/>
    <w:rsid w:val="0084307A"/>
    <w:rsid w:val="008432A9"/>
    <w:rsid w:val="00843411"/>
    <w:rsid w:val="008434B2"/>
    <w:rsid w:val="0084360B"/>
    <w:rsid w:val="00843E33"/>
    <w:rsid w:val="00844223"/>
    <w:rsid w:val="008444AF"/>
    <w:rsid w:val="00844751"/>
    <w:rsid w:val="0084476A"/>
    <w:rsid w:val="00844886"/>
    <w:rsid w:val="00844C4E"/>
    <w:rsid w:val="00844C81"/>
    <w:rsid w:val="00844EDC"/>
    <w:rsid w:val="00845141"/>
    <w:rsid w:val="008457F1"/>
    <w:rsid w:val="008461CE"/>
    <w:rsid w:val="008466B4"/>
    <w:rsid w:val="00847CE0"/>
    <w:rsid w:val="00847E3F"/>
    <w:rsid w:val="00850048"/>
    <w:rsid w:val="008501EA"/>
    <w:rsid w:val="008502F0"/>
    <w:rsid w:val="00850780"/>
    <w:rsid w:val="00850D91"/>
    <w:rsid w:val="008510B9"/>
    <w:rsid w:val="008511F5"/>
    <w:rsid w:val="008514A3"/>
    <w:rsid w:val="00851C3A"/>
    <w:rsid w:val="00851E59"/>
    <w:rsid w:val="00852AD4"/>
    <w:rsid w:val="00853019"/>
    <w:rsid w:val="0085309E"/>
    <w:rsid w:val="00853CC5"/>
    <w:rsid w:val="00853D6E"/>
    <w:rsid w:val="00854037"/>
    <w:rsid w:val="008540C4"/>
    <w:rsid w:val="008540CE"/>
    <w:rsid w:val="008546EF"/>
    <w:rsid w:val="0085475F"/>
    <w:rsid w:val="00854C6D"/>
    <w:rsid w:val="00854CB8"/>
    <w:rsid w:val="008550FB"/>
    <w:rsid w:val="00855AF4"/>
    <w:rsid w:val="00855DA2"/>
    <w:rsid w:val="00855DBD"/>
    <w:rsid w:val="00855F42"/>
    <w:rsid w:val="0085697D"/>
    <w:rsid w:val="00856997"/>
    <w:rsid w:val="00856A16"/>
    <w:rsid w:val="00856B08"/>
    <w:rsid w:val="00856C6D"/>
    <w:rsid w:val="008574E8"/>
    <w:rsid w:val="00857D38"/>
    <w:rsid w:val="00857DC1"/>
    <w:rsid w:val="008608F6"/>
    <w:rsid w:val="008610C3"/>
    <w:rsid w:val="008610E0"/>
    <w:rsid w:val="0086194E"/>
    <w:rsid w:val="00861AA5"/>
    <w:rsid w:val="00862574"/>
    <w:rsid w:val="008625BA"/>
    <w:rsid w:val="00862666"/>
    <w:rsid w:val="008626B9"/>
    <w:rsid w:val="00862963"/>
    <w:rsid w:val="0086367A"/>
    <w:rsid w:val="00863DBC"/>
    <w:rsid w:val="00864769"/>
    <w:rsid w:val="008647A3"/>
    <w:rsid w:val="00864B51"/>
    <w:rsid w:val="00864D79"/>
    <w:rsid w:val="008651D5"/>
    <w:rsid w:val="008652F0"/>
    <w:rsid w:val="00865A88"/>
    <w:rsid w:val="00865B2C"/>
    <w:rsid w:val="00865B45"/>
    <w:rsid w:val="00865DA9"/>
    <w:rsid w:val="00865F08"/>
    <w:rsid w:val="00866347"/>
    <w:rsid w:val="00866534"/>
    <w:rsid w:val="008665A3"/>
    <w:rsid w:val="00866706"/>
    <w:rsid w:val="008667C6"/>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34A"/>
    <w:rsid w:val="00873470"/>
    <w:rsid w:val="008738F8"/>
    <w:rsid w:val="008739F1"/>
    <w:rsid w:val="00874202"/>
    <w:rsid w:val="00874368"/>
    <w:rsid w:val="00874580"/>
    <w:rsid w:val="00874A60"/>
    <w:rsid w:val="00874AA1"/>
    <w:rsid w:val="00874AEB"/>
    <w:rsid w:val="00874DC1"/>
    <w:rsid w:val="00875332"/>
    <w:rsid w:val="00875708"/>
    <w:rsid w:val="008758C6"/>
    <w:rsid w:val="0087689A"/>
    <w:rsid w:val="00876E10"/>
    <w:rsid w:val="00876EB6"/>
    <w:rsid w:val="00880043"/>
    <w:rsid w:val="00880211"/>
    <w:rsid w:val="00880478"/>
    <w:rsid w:val="00880581"/>
    <w:rsid w:val="008806FB"/>
    <w:rsid w:val="00880D21"/>
    <w:rsid w:val="00880DAD"/>
    <w:rsid w:val="00880F60"/>
    <w:rsid w:val="00881056"/>
    <w:rsid w:val="008813C1"/>
    <w:rsid w:val="0088160C"/>
    <w:rsid w:val="00881C81"/>
    <w:rsid w:val="008822AC"/>
    <w:rsid w:val="008827C2"/>
    <w:rsid w:val="00882EDB"/>
    <w:rsid w:val="00883DBA"/>
    <w:rsid w:val="00883ECD"/>
    <w:rsid w:val="00884526"/>
    <w:rsid w:val="008845B3"/>
    <w:rsid w:val="008845F1"/>
    <w:rsid w:val="00884999"/>
    <w:rsid w:val="00884EDC"/>
    <w:rsid w:val="008850D9"/>
    <w:rsid w:val="0088510D"/>
    <w:rsid w:val="00885265"/>
    <w:rsid w:val="0088539E"/>
    <w:rsid w:val="00885D75"/>
    <w:rsid w:val="00885DD2"/>
    <w:rsid w:val="0088619B"/>
    <w:rsid w:val="008861AD"/>
    <w:rsid w:val="00886264"/>
    <w:rsid w:val="00886307"/>
    <w:rsid w:val="00886641"/>
    <w:rsid w:val="0088668B"/>
    <w:rsid w:val="008867C0"/>
    <w:rsid w:val="008868A4"/>
    <w:rsid w:val="008868C7"/>
    <w:rsid w:val="00886937"/>
    <w:rsid w:val="00886B2F"/>
    <w:rsid w:val="008879DF"/>
    <w:rsid w:val="00887BC8"/>
    <w:rsid w:val="008900C9"/>
    <w:rsid w:val="00890380"/>
    <w:rsid w:val="00890C0E"/>
    <w:rsid w:val="00890E61"/>
    <w:rsid w:val="008911FD"/>
    <w:rsid w:val="00891D8A"/>
    <w:rsid w:val="008921F3"/>
    <w:rsid w:val="00892283"/>
    <w:rsid w:val="00892A51"/>
    <w:rsid w:val="00892E90"/>
    <w:rsid w:val="0089386B"/>
    <w:rsid w:val="00893AF6"/>
    <w:rsid w:val="00893C23"/>
    <w:rsid w:val="00893C69"/>
    <w:rsid w:val="00893E07"/>
    <w:rsid w:val="00894342"/>
    <w:rsid w:val="00894C7F"/>
    <w:rsid w:val="00894EAA"/>
    <w:rsid w:val="008953D9"/>
    <w:rsid w:val="008959FA"/>
    <w:rsid w:val="00895F16"/>
    <w:rsid w:val="0089686F"/>
    <w:rsid w:val="008968C6"/>
    <w:rsid w:val="00896CA7"/>
    <w:rsid w:val="00896E70"/>
    <w:rsid w:val="0089733E"/>
    <w:rsid w:val="00897A35"/>
    <w:rsid w:val="00897A51"/>
    <w:rsid w:val="00897B45"/>
    <w:rsid w:val="008A0180"/>
    <w:rsid w:val="008A162B"/>
    <w:rsid w:val="008A16AC"/>
    <w:rsid w:val="008A18B3"/>
    <w:rsid w:val="008A1D61"/>
    <w:rsid w:val="008A2A1B"/>
    <w:rsid w:val="008A2C4E"/>
    <w:rsid w:val="008A3374"/>
    <w:rsid w:val="008A33D3"/>
    <w:rsid w:val="008A343F"/>
    <w:rsid w:val="008A34DD"/>
    <w:rsid w:val="008A3611"/>
    <w:rsid w:val="008A3615"/>
    <w:rsid w:val="008A3855"/>
    <w:rsid w:val="008A38D6"/>
    <w:rsid w:val="008A3B27"/>
    <w:rsid w:val="008A481B"/>
    <w:rsid w:val="008A4956"/>
    <w:rsid w:val="008A4C8A"/>
    <w:rsid w:val="008A5D5D"/>
    <w:rsid w:val="008A60EB"/>
    <w:rsid w:val="008A6A02"/>
    <w:rsid w:val="008A6AB8"/>
    <w:rsid w:val="008A70C6"/>
    <w:rsid w:val="008A70D5"/>
    <w:rsid w:val="008A78A6"/>
    <w:rsid w:val="008A78D0"/>
    <w:rsid w:val="008A7A42"/>
    <w:rsid w:val="008A7CE0"/>
    <w:rsid w:val="008A7D4A"/>
    <w:rsid w:val="008A7E37"/>
    <w:rsid w:val="008B02FF"/>
    <w:rsid w:val="008B0578"/>
    <w:rsid w:val="008B0AA8"/>
    <w:rsid w:val="008B11C7"/>
    <w:rsid w:val="008B1B4E"/>
    <w:rsid w:val="008B1FDF"/>
    <w:rsid w:val="008B219C"/>
    <w:rsid w:val="008B2556"/>
    <w:rsid w:val="008B3500"/>
    <w:rsid w:val="008B4069"/>
    <w:rsid w:val="008B422C"/>
    <w:rsid w:val="008B440B"/>
    <w:rsid w:val="008B4616"/>
    <w:rsid w:val="008B485C"/>
    <w:rsid w:val="008B4AA0"/>
    <w:rsid w:val="008B4CFD"/>
    <w:rsid w:val="008B518D"/>
    <w:rsid w:val="008B525E"/>
    <w:rsid w:val="008B55CB"/>
    <w:rsid w:val="008B56EE"/>
    <w:rsid w:val="008B57A5"/>
    <w:rsid w:val="008B5BF8"/>
    <w:rsid w:val="008B71BB"/>
    <w:rsid w:val="008B71E8"/>
    <w:rsid w:val="008B7328"/>
    <w:rsid w:val="008B73B9"/>
    <w:rsid w:val="008B7A6C"/>
    <w:rsid w:val="008B7DC1"/>
    <w:rsid w:val="008B7F9E"/>
    <w:rsid w:val="008B7FBC"/>
    <w:rsid w:val="008C0653"/>
    <w:rsid w:val="008C1068"/>
    <w:rsid w:val="008C123F"/>
    <w:rsid w:val="008C136D"/>
    <w:rsid w:val="008C166F"/>
    <w:rsid w:val="008C1957"/>
    <w:rsid w:val="008C243E"/>
    <w:rsid w:val="008C2AF7"/>
    <w:rsid w:val="008C2C1A"/>
    <w:rsid w:val="008C2FD2"/>
    <w:rsid w:val="008C3260"/>
    <w:rsid w:val="008C3C62"/>
    <w:rsid w:val="008C412C"/>
    <w:rsid w:val="008C4259"/>
    <w:rsid w:val="008C47F8"/>
    <w:rsid w:val="008C4CD4"/>
    <w:rsid w:val="008C5008"/>
    <w:rsid w:val="008C503F"/>
    <w:rsid w:val="008C565C"/>
    <w:rsid w:val="008C5831"/>
    <w:rsid w:val="008C59CA"/>
    <w:rsid w:val="008C5B2B"/>
    <w:rsid w:val="008C655C"/>
    <w:rsid w:val="008C68E6"/>
    <w:rsid w:val="008C6A23"/>
    <w:rsid w:val="008C6A61"/>
    <w:rsid w:val="008C6C9A"/>
    <w:rsid w:val="008C6D14"/>
    <w:rsid w:val="008C70DF"/>
    <w:rsid w:val="008C720E"/>
    <w:rsid w:val="008C729E"/>
    <w:rsid w:val="008C734F"/>
    <w:rsid w:val="008C7D3A"/>
    <w:rsid w:val="008C7F2D"/>
    <w:rsid w:val="008D033B"/>
    <w:rsid w:val="008D0BB9"/>
    <w:rsid w:val="008D0C62"/>
    <w:rsid w:val="008D1128"/>
    <w:rsid w:val="008D1350"/>
    <w:rsid w:val="008D18A0"/>
    <w:rsid w:val="008D1B5E"/>
    <w:rsid w:val="008D1FB3"/>
    <w:rsid w:val="008D2205"/>
    <w:rsid w:val="008D22EA"/>
    <w:rsid w:val="008D26C7"/>
    <w:rsid w:val="008D2A70"/>
    <w:rsid w:val="008D2BF5"/>
    <w:rsid w:val="008D327E"/>
    <w:rsid w:val="008D3595"/>
    <w:rsid w:val="008D386A"/>
    <w:rsid w:val="008D38B4"/>
    <w:rsid w:val="008D3C91"/>
    <w:rsid w:val="008D3F33"/>
    <w:rsid w:val="008D43D3"/>
    <w:rsid w:val="008D4635"/>
    <w:rsid w:val="008D4B6C"/>
    <w:rsid w:val="008D4CF6"/>
    <w:rsid w:val="008D4EC1"/>
    <w:rsid w:val="008D547A"/>
    <w:rsid w:val="008D590E"/>
    <w:rsid w:val="008D5DD8"/>
    <w:rsid w:val="008D5DDD"/>
    <w:rsid w:val="008D6127"/>
    <w:rsid w:val="008D6251"/>
    <w:rsid w:val="008D6586"/>
    <w:rsid w:val="008D6E37"/>
    <w:rsid w:val="008D727A"/>
    <w:rsid w:val="008D7304"/>
    <w:rsid w:val="008D76BA"/>
    <w:rsid w:val="008D7C7F"/>
    <w:rsid w:val="008E0269"/>
    <w:rsid w:val="008E03AA"/>
    <w:rsid w:val="008E0483"/>
    <w:rsid w:val="008E049F"/>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5CA"/>
    <w:rsid w:val="008E4612"/>
    <w:rsid w:val="008E46A4"/>
    <w:rsid w:val="008E47A8"/>
    <w:rsid w:val="008E49D1"/>
    <w:rsid w:val="008E5016"/>
    <w:rsid w:val="008E5828"/>
    <w:rsid w:val="008E5969"/>
    <w:rsid w:val="008E5B8C"/>
    <w:rsid w:val="008E5C58"/>
    <w:rsid w:val="008E5D6D"/>
    <w:rsid w:val="008E6004"/>
    <w:rsid w:val="008E666D"/>
    <w:rsid w:val="008E6A47"/>
    <w:rsid w:val="008E6A6F"/>
    <w:rsid w:val="008E70AC"/>
    <w:rsid w:val="008E764C"/>
    <w:rsid w:val="008E76DA"/>
    <w:rsid w:val="008E783A"/>
    <w:rsid w:val="008E79BB"/>
    <w:rsid w:val="008E7C6B"/>
    <w:rsid w:val="008F0035"/>
    <w:rsid w:val="008F0187"/>
    <w:rsid w:val="008F030A"/>
    <w:rsid w:val="008F14C1"/>
    <w:rsid w:val="008F15F6"/>
    <w:rsid w:val="008F19D7"/>
    <w:rsid w:val="008F1E04"/>
    <w:rsid w:val="008F1E5C"/>
    <w:rsid w:val="008F1E68"/>
    <w:rsid w:val="008F1E7A"/>
    <w:rsid w:val="008F226E"/>
    <w:rsid w:val="008F2359"/>
    <w:rsid w:val="008F2638"/>
    <w:rsid w:val="008F28B2"/>
    <w:rsid w:val="008F2EAF"/>
    <w:rsid w:val="008F3A84"/>
    <w:rsid w:val="008F3C47"/>
    <w:rsid w:val="008F4D17"/>
    <w:rsid w:val="008F5099"/>
    <w:rsid w:val="008F52CC"/>
    <w:rsid w:val="008F53E5"/>
    <w:rsid w:val="008F5BCA"/>
    <w:rsid w:val="008F6483"/>
    <w:rsid w:val="008F7CEE"/>
    <w:rsid w:val="00900DBA"/>
    <w:rsid w:val="009010DA"/>
    <w:rsid w:val="0090126C"/>
    <w:rsid w:val="009014B3"/>
    <w:rsid w:val="00901B9A"/>
    <w:rsid w:val="00901C64"/>
    <w:rsid w:val="00901F30"/>
    <w:rsid w:val="00901F5A"/>
    <w:rsid w:val="00902063"/>
    <w:rsid w:val="00903010"/>
    <w:rsid w:val="00903023"/>
    <w:rsid w:val="0090305B"/>
    <w:rsid w:val="0090309C"/>
    <w:rsid w:val="009035A4"/>
    <w:rsid w:val="009036F8"/>
    <w:rsid w:val="00903826"/>
    <w:rsid w:val="009039E6"/>
    <w:rsid w:val="00903BF3"/>
    <w:rsid w:val="00903D21"/>
    <w:rsid w:val="009040C6"/>
    <w:rsid w:val="009041BD"/>
    <w:rsid w:val="00904283"/>
    <w:rsid w:val="009042BE"/>
    <w:rsid w:val="0090440E"/>
    <w:rsid w:val="0090493F"/>
    <w:rsid w:val="00905555"/>
    <w:rsid w:val="009057C8"/>
    <w:rsid w:val="00905BD8"/>
    <w:rsid w:val="00905C47"/>
    <w:rsid w:val="0090633E"/>
    <w:rsid w:val="009070BB"/>
    <w:rsid w:val="00907111"/>
    <w:rsid w:val="0090725B"/>
    <w:rsid w:val="0090726E"/>
    <w:rsid w:val="0090737D"/>
    <w:rsid w:val="00907636"/>
    <w:rsid w:val="009076DE"/>
    <w:rsid w:val="0090777E"/>
    <w:rsid w:val="00907CCA"/>
    <w:rsid w:val="009100C2"/>
    <w:rsid w:val="0091016B"/>
    <w:rsid w:val="0091020F"/>
    <w:rsid w:val="00910265"/>
    <w:rsid w:val="009105AB"/>
    <w:rsid w:val="00910E8E"/>
    <w:rsid w:val="0091116B"/>
    <w:rsid w:val="009118C0"/>
    <w:rsid w:val="00911B65"/>
    <w:rsid w:val="00911EA7"/>
    <w:rsid w:val="00911F6A"/>
    <w:rsid w:val="00912400"/>
    <w:rsid w:val="00912749"/>
    <w:rsid w:val="00912DA7"/>
    <w:rsid w:val="00913314"/>
    <w:rsid w:val="0091345E"/>
    <w:rsid w:val="00913677"/>
    <w:rsid w:val="009136AE"/>
    <w:rsid w:val="00913D12"/>
    <w:rsid w:val="0091467C"/>
    <w:rsid w:val="00914B27"/>
    <w:rsid w:val="00914D0C"/>
    <w:rsid w:val="009150C1"/>
    <w:rsid w:val="00915265"/>
    <w:rsid w:val="00915624"/>
    <w:rsid w:val="00915FD3"/>
    <w:rsid w:val="0091632D"/>
    <w:rsid w:val="00916DA2"/>
    <w:rsid w:val="00916F0B"/>
    <w:rsid w:val="00917056"/>
    <w:rsid w:val="00917705"/>
    <w:rsid w:val="00917AF9"/>
    <w:rsid w:val="00917BDF"/>
    <w:rsid w:val="00917EAD"/>
    <w:rsid w:val="009208C1"/>
    <w:rsid w:val="00920EA7"/>
    <w:rsid w:val="00921708"/>
    <w:rsid w:val="00921765"/>
    <w:rsid w:val="00921937"/>
    <w:rsid w:val="00921BC5"/>
    <w:rsid w:val="0092261E"/>
    <w:rsid w:val="00922B16"/>
    <w:rsid w:val="0092304C"/>
    <w:rsid w:val="00923383"/>
    <w:rsid w:val="0092365B"/>
    <w:rsid w:val="009239DD"/>
    <w:rsid w:val="00923A74"/>
    <w:rsid w:val="00923A85"/>
    <w:rsid w:val="00923C92"/>
    <w:rsid w:val="00923D4C"/>
    <w:rsid w:val="00923E00"/>
    <w:rsid w:val="00923FEE"/>
    <w:rsid w:val="00924137"/>
    <w:rsid w:val="00924165"/>
    <w:rsid w:val="009245D3"/>
    <w:rsid w:val="00924BE1"/>
    <w:rsid w:val="00924DA5"/>
    <w:rsid w:val="00924DF3"/>
    <w:rsid w:val="00925046"/>
    <w:rsid w:val="0092511A"/>
    <w:rsid w:val="009256EC"/>
    <w:rsid w:val="009258D6"/>
    <w:rsid w:val="009258D8"/>
    <w:rsid w:val="00925C5C"/>
    <w:rsid w:val="00925E50"/>
    <w:rsid w:val="00926589"/>
    <w:rsid w:val="0092684A"/>
    <w:rsid w:val="0092702A"/>
    <w:rsid w:val="00927457"/>
    <w:rsid w:val="00927481"/>
    <w:rsid w:val="009274DB"/>
    <w:rsid w:val="009303CA"/>
    <w:rsid w:val="009308D4"/>
    <w:rsid w:val="00930D9B"/>
    <w:rsid w:val="00931789"/>
    <w:rsid w:val="009318CD"/>
    <w:rsid w:val="00931CB8"/>
    <w:rsid w:val="009322C6"/>
    <w:rsid w:val="00932670"/>
    <w:rsid w:val="00932840"/>
    <w:rsid w:val="00932A89"/>
    <w:rsid w:val="00932B2D"/>
    <w:rsid w:val="00932D60"/>
    <w:rsid w:val="0093367B"/>
    <w:rsid w:val="00933757"/>
    <w:rsid w:val="00933DBD"/>
    <w:rsid w:val="00934260"/>
    <w:rsid w:val="0093430A"/>
    <w:rsid w:val="0093468A"/>
    <w:rsid w:val="00934D23"/>
    <w:rsid w:val="00934EB4"/>
    <w:rsid w:val="00935F14"/>
    <w:rsid w:val="00935FAE"/>
    <w:rsid w:val="00936264"/>
    <w:rsid w:val="00936E50"/>
    <w:rsid w:val="009371A8"/>
    <w:rsid w:val="00937B05"/>
    <w:rsid w:val="00937EF5"/>
    <w:rsid w:val="00940183"/>
    <w:rsid w:val="00940365"/>
    <w:rsid w:val="00940B7F"/>
    <w:rsid w:val="00940F6D"/>
    <w:rsid w:val="00941054"/>
    <w:rsid w:val="00941BBA"/>
    <w:rsid w:val="00941CD0"/>
    <w:rsid w:val="009420A8"/>
    <w:rsid w:val="0094216E"/>
    <w:rsid w:val="00942338"/>
    <w:rsid w:val="00942628"/>
    <w:rsid w:val="009427FC"/>
    <w:rsid w:val="009429C1"/>
    <w:rsid w:val="00942F8F"/>
    <w:rsid w:val="00942FEA"/>
    <w:rsid w:val="009432F7"/>
    <w:rsid w:val="00943573"/>
    <w:rsid w:val="0094373F"/>
    <w:rsid w:val="0094382E"/>
    <w:rsid w:val="009438CE"/>
    <w:rsid w:val="00943B1A"/>
    <w:rsid w:val="00943B3F"/>
    <w:rsid w:val="00943D2F"/>
    <w:rsid w:val="00943DD0"/>
    <w:rsid w:val="00944395"/>
    <w:rsid w:val="00944474"/>
    <w:rsid w:val="00944FFA"/>
    <w:rsid w:val="00945459"/>
    <w:rsid w:val="0094614D"/>
    <w:rsid w:val="0094659E"/>
    <w:rsid w:val="009465A7"/>
    <w:rsid w:val="00946983"/>
    <w:rsid w:val="009470CF"/>
    <w:rsid w:val="00947333"/>
    <w:rsid w:val="009475FE"/>
    <w:rsid w:val="00950962"/>
    <w:rsid w:val="00950ADC"/>
    <w:rsid w:val="00950B98"/>
    <w:rsid w:val="00950C45"/>
    <w:rsid w:val="00950C9A"/>
    <w:rsid w:val="00950ED8"/>
    <w:rsid w:val="00950FC2"/>
    <w:rsid w:val="009511C9"/>
    <w:rsid w:val="009513AE"/>
    <w:rsid w:val="00951414"/>
    <w:rsid w:val="009516F8"/>
    <w:rsid w:val="00951C05"/>
    <w:rsid w:val="00951ED8"/>
    <w:rsid w:val="00952639"/>
    <w:rsid w:val="00952D05"/>
    <w:rsid w:val="00952D5C"/>
    <w:rsid w:val="00952D77"/>
    <w:rsid w:val="00953452"/>
    <w:rsid w:val="00953596"/>
    <w:rsid w:val="009535F3"/>
    <w:rsid w:val="00953BDF"/>
    <w:rsid w:val="00953ED3"/>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D79"/>
    <w:rsid w:val="009605BD"/>
    <w:rsid w:val="009606E1"/>
    <w:rsid w:val="00960CCC"/>
    <w:rsid w:val="00960CDF"/>
    <w:rsid w:val="00960E3E"/>
    <w:rsid w:val="00961299"/>
    <w:rsid w:val="00961A31"/>
    <w:rsid w:val="00961CB6"/>
    <w:rsid w:val="00961F20"/>
    <w:rsid w:val="0096228C"/>
    <w:rsid w:val="0096240E"/>
    <w:rsid w:val="00962506"/>
    <w:rsid w:val="00962B3E"/>
    <w:rsid w:val="00962D67"/>
    <w:rsid w:val="00963142"/>
    <w:rsid w:val="00963263"/>
    <w:rsid w:val="00963E7A"/>
    <w:rsid w:val="00963EC5"/>
    <w:rsid w:val="00964260"/>
    <w:rsid w:val="009645FD"/>
    <w:rsid w:val="0096468C"/>
    <w:rsid w:val="009646D8"/>
    <w:rsid w:val="009648EB"/>
    <w:rsid w:val="00964FE5"/>
    <w:rsid w:val="00965190"/>
    <w:rsid w:val="00965273"/>
    <w:rsid w:val="00965406"/>
    <w:rsid w:val="009659D4"/>
    <w:rsid w:val="00965A00"/>
    <w:rsid w:val="00965AE5"/>
    <w:rsid w:val="00966762"/>
    <w:rsid w:val="009668E2"/>
    <w:rsid w:val="00966A01"/>
    <w:rsid w:val="00966C9B"/>
    <w:rsid w:val="00966FB9"/>
    <w:rsid w:val="00967304"/>
    <w:rsid w:val="0096744C"/>
    <w:rsid w:val="0096744F"/>
    <w:rsid w:val="00967508"/>
    <w:rsid w:val="009675F6"/>
    <w:rsid w:val="009677E9"/>
    <w:rsid w:val="009678CD"/>
    <w:rsid w:val="00967E0E"/>
    <w:rsid w:val="0097005D"/>
    <w:rsid w:val="0097037E"/>
    <w:rsid w:val="009705C1"/>
    <w:rsid w:val="00970644"/>
    <w:rsid w:val="00970724"/>
    <w:rsid w:val="009708DF"/>
    <w:rsid w:val="00970990"/>
    <w:rsid w:val="00970BE5"/>
    <w:rsid w:val="00970E16"/>
    <w:rsid w:val="009721D8"/>
    <w:rsid w:val="00972309"/>
    <w:rsid w:val="0097232A"/>
    <w:rsid w:val="00972442"/>
    <w:rsid w:val="00972D88"/>
    <w:rsid w:val="00972F55"/>
    <w:rsid w:val="009731E2"/>
    <w:rsid w:val="00973917"/>
    <w:rsid w:val="00973A68"/>
    <w:rsid w:val="00973C7C"/>
    <w:rsid w:val="00974000"/>
    <w:rsid w:val="00974217"/>
    <w:rsid w:val="00974D02"/>
    <w:rsid w:val="00974E19"/>
    <w:rsid w:val="00974E98"/>
    <w:rsid w:val="009752D0"/>
    <w:rsid w:val="009754EB"/>
    <w:rsid w:val="00975983"/>
    <w:rsid w:val="00975D8B"/>
    <w:rsid w:val="00976401"/>
    <w:rsid w:val="009767A9"/>
    <w:rsid w:val="00976BFC"/>
    <w:rsid w:val="009771C6"/>
    <w:rsid w:val="00977EFA"/>
    <w:rsid w:val="009800D6"/>
    <w:rsid w:val="0098014F"/>
    <w:rsid w:val="00980638"/>
    <w:rsid w:val="00980CD3"/>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4F"/>
    <w:rsid w:val="00982E92"/>
    <w:rsid w:val="0098310F"/>
    <w:rsid w:val="0098337C"/>
    <w:rsid w:val="009839DA"/>
    <w:rsid w:val="00983E7E"/>
    <w:rsid w:val="009842C9"/>
    <w:rsid w:val="0098463D"/>
    <w:rsid w:val="0098472B"/>
    <w:rsid w:val="00984786"/>
    <w:rsid w:val="00984792"/>
    <w:rsid w:val="009848BF"/>
    <w:rsid w:val="00984E7F"/>
    <w:rsid w:val="009850F0"/>
    <w:rsid w:val="0098516B"/>
    <w:rsid w:val="0098521A"/>
    <w:rsid w:val="00985E4E"/>
    <w:rsid w:val="00986003"/>
    <w:rsid w:val="00986347"/>
    <w:rsid w:val="00986759"/>
    <w:rsid w:val="00986A76"/>
    <w:rsid w:val="009873B9"/>
    <w:rsid w:val="0098745A"/>
    <w:rsid w:val="009874C5"/>
    <w:rsid w:val="00987C8F"/>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3EAD"/>
    <w:rsid w:val="0099412A"/>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96F18"/>
    <w:rsid w:val="0099714C"/>
    <w:rsid w:val="00997C9F"/>
    <w:rsid w:val="009A04BF"/>
    <w:rsid w:val="009A0622"/>
    <w:rsid w:val="009A08B5"/>
    <w:rsid w:val="009A1158"/>
    <w:rsid w:val="009A1251"/>
    <w:rsid w:val="009A145D"/>
    <w:rsid w:val="009A1B0A"/>
    <w:rsid w:val="009A1EE6"/>
    <w:rsid w:val="009A1F55"/>
    <w:rsid w:val="009A2063"/>
    <w:rsid w:val="009A24AC"/>
    <w:rsid w:val="009A26F4"/>
    <w:rsid w:val="009A27D8"/>
    <w:rsid w:val="009A2893"/>
    <w:rsid w:val="009A2DF2"/>
    <w:rsid w:val="009A3151"/>
    <w:rsid w:val="009A364A"/>
    <w:rsid w:val="009A3929"/>
    <w:rsid w:val="009A3A1C"/>
    <w:rsid w:val="009A4241"/>
    <w:rsid w:val="009A43BE"/>
    <w:rsid w:val="009A43E5"/>
    <w:rsid w:val="009A4498"/>
    <w:rsid w:val="009A4622"/>
    <w:rsid w:val="009A4AF1"/>
    <w:rsid w:val="009A5130"/>
    <w:rsid w:val="009A59D7"/>
    <w:rsid w:val="009A5AA7"/>
    <w:rsid w:val="009A5DEC"/>
    <w:rsid w:val="009A6309"/>
    <w:rsid w:val="009A68FF"/>
    <w:rsid w:val="009A6938"/>
    <w:rsid w:val="009A6DAC"/>
    <w:rsid w:val="009A6F3F"/>
    <w:rsid w:val="009A6F5E"/>
    <w:rsid w:val="009A6FF1"/>
    <w:rsid w:val="009A77B8"/>
    <w:rsid w:val="009A78FD"/>
    <w:rsid w:val="009A7D01"/>
    <w:rsid w:val="009B0137"/>
    <w:rsid w:val="009B03C2"/>
    <w:rsid w:val="009B0771"/>
    <w:rsid w:val="009B0F18"/>
    <w:rsid w:val="009B10CC"/>
    <w:rsid w:val="009B1819"/>
    <w:rsid w:val="009B1BA1"/>
    <w:rsid w:val="009B1C0C"/>
    <w:rsid w:val="009B230D"/>
    <w:rsid w:val="009B285E"/>
    <w:rsid w:val="009B290D"/>
    <w:rsid w:val="009B2950"/>
    <w:rsid w:val="009B29BE"/>
    <w:rsid w:val="009B2A4A"/>
    <w:rsid w:val="009B2F8B"/>
    <w:rsid w:val="009B31FB"/>
    <w:rsid w:val="009B36D4"/>
    <w:rsid w:val="009B386D"/>
    <w:rsid w:val="009B3CE1"/>
    <w:rsid w:val="009B4024"/>
    <w:rsid w:val="009B41AD"/>
    <w:rsid w:val="009B42C6"/>
    <w:rsid w:val="009B4677"/>
    <w:rsid w:val="009B488D"/>
    <w:rsid w:val="009B48FB"/>
    <w:rsid w:val="009B4AFE"/>
    <w:rsid w:val="009B4DB9"/>
    <w:rsid w:val="009B54A6"/>
    <w:rsid w:val="009B56EC"/>
    <w:rsid w:val="009B578E"/>
    <w:rsid w:val="009B59AC"/>
    <w:rsid w:val="009B616A"/>
    <w:rsid w:val="009B616C"/>
    <w:rsid w:val="009B6429"/>
    <w:rsid w:val="009B6541"/>
    <w:rsid w:val="009B6CA2"/>
    <w:rsid w:val="009B731B"/>
    <w:rsid w:val="009B73A5"/>
    <w:rsid w:val="009B73DB"/>
    <w:rsid w:val="009B780D"/>
    <w:rsid w:val="009C0737"/>
    <w:rsid w:val="009C0B53"/>
    <w:rsid w:val="009C1027"/>
    <w:rsid w:val="009C10CC"/>
    <w:rsid w:val="009C1113"/>
    <w:rsid w:val="009C1137"/>
    <w:rsid w:val="009C154B"/>
    <w:rsid w:val="009C1593"/>
    <w:rsid w:val="009C15AB"/>
    <w:rsid w:val="009C1997"/>
    <w:rsid w:val="009C1A4B"/>
    <w:rsid w:val="009C1FE5"/>
    <w:rsid w:val="009C217C"/>
    <w:rsid w:val="009C27C9"/>
    <w:rsid w:val="009C2CB2"/>
    <w:rsid w:val="009C346C"/>
    <w:rsid w:val="009C37F3"/>
    <w:rsid w:val="009C3FCB"/>
    <w:rsid w:val="009C436B"/>
    <w:rsid w:val="009C4426"/>
    <w:rsid w:val="009C4AF6"/>
    <w:rsid w:val="009C4B1A"/>
    <w:rsid w:val="009C4B2B"/>
    <w:rsid w:val="009C4E28"/>
    <w:rsid w:val="009C55AE"/>
    <w:rsid w:val="009C59D7"/>
    <w:rsid w:val="009C5BFD"/>
    <w:rsid w:val="009C5CB0"/>
    <w:rsid w:val="009C60B5"/>
    <w:rsid w:val="009C661A"/>
    <w:rsid w:val="009C6646"/>
    <w:rsid w:val="009C67B7"/>
    <w:rsid w:val="009C6A3C"/>
    <w:rsid w:val="009C6CA6"/>
    <w:rsid w:val="009C767D"/>
    <w:rsid w:val="009C7E18"/>
    <w:rsid w:val="009C7E38"/>
    <w:rsid w:val="009D0490"/>
    <w:rsid w:val="009D0C1E"/>
    <w:rsid w:val="009D0E9D"/>
    <w:rsid w:val="009D15F4"/>
    <w:rsid w:val="009D1DDB"/>
    <w:rsid w:val="009D1F31"/>
    <w:rsid w:val="009D2061"/>
    <w:rsid w:val="009D241D"/>
    <w:rsid w:val="009D2748"/>
    <w:rsid w:val="009D2DEC"/>
    <w:rsid w:val="009D2E5C"/>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246"/>
    <w:rsid w:val="009D53C1"/>
    <w:rsid w:val="009D546C"/>
    <w:rsid w:val="009D5683"/>
    <w:rsid w:val="009D56CE"/>
    <w:rsid w:val="009D59FE"/>
    <w:rsid w:val="009D6188"/>
    <w:rsid w:val="009D6AAF"/>
    <w:rsid w:val="009D6D3B"/>
    <w:rsid w:val="009D6E8B"/>
    <w:rsid w:val="009D7324"/>
    <w:rsid w:val="009D7AEA"/>
    <w:rsid w:val="009E0023"/>
    <w:rsid w:val="009E002E"/>
    <w:rsid w:val="009E0031"/>
    <w:rsid w:val="009E0268"/>
    <w:rsid w:val="009E0A63"/>
    <w:rsid w:val="009E0B01"/>
    <w:rsid w:val="009E1189"/>
    <w:rsid w:val="009E134C"/>
    <w:rsid w:val="009E16C2"/>
    <w:rsid w:val="009E1942"/>
    <w:rsid w:val="009E1BEE"/>
    <w:rsid w:val="009E1C32"/>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E59"/>
    <w:rsid w:val="009E7082"/>
    <w:rsid w:val="009E73DE"/>
    <w:rsid w:val="009E75DE"/>
    <w:rsid w:val="009E790D"/>
    <w:rsid w:val="009E7976"/>
    <w:rsid w:val="009E7B65"/>
    <w:rsid w:val="009E7CA8"/>
    <w:rsid w:val="009E7FE8"/>
    <w:rsid w:val="009F007C"/>
    <w:rsid w:val="009F024F"/>
    <w:rsid w:val="009F0253"/>
    <w:rsid w:val="009F0585"/>
    <w:rsid w:val="009F07C9"/>
    <w:rsid w:val="009F0F1A"/>
    <w:rsid w:val="009F12C0"/>
    <w:rsid w:val="009F14E0"/>
    <w:rsid w:val="009F1525"/>
    <w:rsid w:val="009F1728"/>
    <w:rsid w:val="009F191F"/>
    <w:rsid w:val="009F1948"/>
    <w:rsid w:val="009F2168"/>
    <w:rsid w:val="009F2699"/>
    <w:rsid w:val="009F2834"/>
    <w:rsid w:val="009F2886"/>
    <w:rsid w:val="009F29D4"/>
    <w:rsid w:val="009F2CD9"/>
    <w:rsid w:val="009F309A"/>
    <w:rsid w:val="009F30ED"/>
    <w:rsid w:val="009F35DA"/>
    <w:rsid w:val="009F37C6"/>
    <w:rsid w:val="009F38E7"/>
    <w:rsid w:val="009F3A00"/>
    <w:rsid w:val="009F3D43"/>
    <w:rsid w:val="009F452E"/>
    <w:rsid w:val="009F4E7F"/>
    <w:rsid w:val="009F512A"/>
    <w:rsid w:val="009F54C6"/>
    <w:rsid w:val="009F5AED"/>
    <w:rsid w:val="009F5B74"/>
    <w:rsid w:val="009F5CDC"/>
    <w:rsid w:val="009F5D77"/>
    <w:rsid w:val="009F61CE"/>
    <w:rsid w:val="009F6362"/>
    <w:rsid w:val="009F651C"/>
    <w:rsid w:val="009F6A3F"/>
    <w:rsid w:val="009F6B01"/>
    <w:rsid w:val="009F6D19"/>
    <w:rsid w:val="009F6D4F"/>
    <w:rsid w:val="009F70A1"/>
    <w:rsid w:val="009F7883"/>
    <w:rsid w:val="009F7A79"/>
    <w:rsid w:val="009F7B51"/>
    <w:rsid w:val="009F7D6E"/>
    <w:rsid w:val="009F7D7D"/>
    <w:rsid w:val="009F7DE1"/>
    <w:rsid w:val="009F7E3F"/>
    <w:rsid w:val="00A000F4"/>
    <w:rsid w:val="00A00949"/>
    <w:rsid w:val="00A00F05"/>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4B57"/>
    <w:rsid w:val="00A0503D"/>
    <w:rsid w:val="00A0504C"/>
    <w:rsid w:val="00A054B8"/>
    <w:rsid w:val="00A05772"/>
    <w:rsid w:val="00A05794"/>
    <w:rsid w:val="00A05B73"/>
    <w:rsid w:val="00A05DAD"/>
    <w:rsid w:val="00A06706"/>
    <w:rsid w:val="00A06C80"/>
    <w:rsid w:val="00A06D2C"/>
    <w:rsid w:val="00A06D8E"/>
    <w:rsid w:val="00A06FDB"/>
    <w:rsid w:val="00A06FF3"/>
    <w:rsid w:val="00A0790F"/>
    <w:rsid w:val="00A10029"/>
    <w:rsid w:val="00A10296"/>
    <w:rsid w:val="00A10299"/>
    <w:rsid w:val="00A10556"/>
    <w:rsid w:val="00A1057B"/>
    <w:rsid w:val="00A1097E"/>
    <w:rsid w:val="00A10CCD"/>
    <w:rsid w:val="00A10D29"/>
    <w:rsid w:val="00A111E8"/>
    <w:rsid w:val="00A116AE"/>
    <w:rsid w:val="00A118CC"/>
    <w:rsid w:val="00A11953"/>
    <w:rsid w:val="00A11AB3"/>
    <w:rsid w:val="00A11B2A"/>
    <w:rsid w:val="00A11B8E"/>
    <w:rsid w:val="00A11C91"/>
    <w:rsid w:val="00A120BA"/>
    <w:rsid w:val="00A127B7"/>
    <w:rsid w:val="00A12A60"/>
    <w:rsid w:val="00A12A70"/>
    <w:rsid w:val="00A12B85"/>
    <w:rsid w:val="00A13228"/>
    <w:rsid w:val="00A1354D"/>
    <w:rsid w:val="00A13CDD"/>
    <w:rsid w:val="00A140A1"/>
    <w:rsid w:val="00A14674"/>
    <w:rsid w:val="00A14891"/>
    <w:rsid w:val="00A150E2"/>
    <w:rsid w:val="00A1539C"/>
    <w:rsid w:val="00A15483"/>
    <w:rsid w:val="00A15582"/>
    <w:rsid w:val="00A15F60"/>
    <w:rsid w:val="00A162EE"/>
    <w:rsid w:val="00A16A29"/>
    <w:rsid w:val="00A16F4A"/>
    <w:rsid w:val="00A170EA"/>
    <w:rsid w:val="00A170FE"/>
    <w:rsid w:val="00A17632"/>
    <w:rsid w:val="00A17648"/>
    <w:rsid w:val="00A176D9"/>
    <w:rsid w:val="00A176DE"/>
    <w:rsid w:val="00A178E3"/>
    <w:rsid w:val="00A178E7"/>
    <w:rsid w:val="00A17CBA"/>
    <w:rsid w:val="00A17E41"/>
    <w:rsid w:val="00A20B2D"/>
    <w:rsid w:val="00A20FB5"/>
    <w:rsid w:val="00A21415"/>
    <w:rsid w:val="00A21A0D"/>
    <w:rsid w:val="00A21BA2"/>
    <w:rsid w:val="00A22446"/>
    <w:rsid w:val="00A224CF"/>
    <w:rsid w:val="00A228D1"/>
    <w:rsid w:val="00A22D36"/>
    <w:rsid w:val="00A22E84"/>
    <w:rsid w:val="00A22EAE"/>
    <w:rsid w:val="00A230B7"/>
    <w:rsid w:val="00A23660"/>
    <w:rsid w:val="00A23799"/>
    <w:rsid w:val="00A23A8A"/>
    <w:rsid w:val="00A23C09"/>
    <w:rsid w:val="00A240F5"/>
    <w:rsid w:val="00A245B2"/>
    <w:rsid w:val="00A24945"/>
    <w:rsid w:val="00A24BCB"/>
    <w:rsid w:val="00A259D2"/>
    <w:rsid w:val="00A259EF"/>
    <w:rsid w:val="00A25F91"/>
    <w:rsid w:val="00A260D0"/>
    <w:rsid w:val="00A267DF"/>
    <w:rsid w:val="00A2728C"/>
    <w:rsid w:val="00A27928"/>
    <w:rsid w:val="00A27BE2"/>
    <w:rsid w:val="00A27C57"/>
    <w:rsid w:val="00A27D81"/>
    <w:rsid w:val="00A27DBF"/>
    <w:rsid w:val="00A27EEC"/>
    <w:rsid w:val="00A27F91"/>
    <w:rsid w:val="00A3001A"/>
    <w:rsid w:val="00A303F8"/>
    <w:rsid w:val="00A3064B"/>
    <w:rsid w:val="00A30910"/>
    <w:rsid w:val="00A30C20"/>
    <w:rsid w:val="00A312CB"/>
    <w:rsid w:val="00A3154B"/>
    <w:rsid w:val="00A31962"/>
    <w:rsid w:val="00A324F2"/>
    <w:rsid w:val="00A326AD"/>
    <w:rsid w:val="00A32734"/>
    <w:rsid w:val="00A32B35"/>
    <w:rsid w:val="00A3397C"/>
    <w:rsid w:val="00A33C92"/>
    <w:rsid w:val="00A34287"/>
    <w:rsid w:val="00A3442F"/>
    <w:rsid w:val="00A34E9A"/>
    <w:rsid w:val="00A35480"/>
    <w:rsid w:val="00A3553A"/>
    <w:rsid w:val="00A35617"/>
    <w:rsid w:val="00A35D53"/>
    <w:rsid w:val="00A35E88"/>
    <w:rsid w:val="00A35EBC"/>
    <w:rsid w:val="00A35F42"/>
    <w:rsid w:val="00A36017"/>
    <w:rsid w:val="00A3609D"/>
    <w:rsid w:val="00A36197"/>
    <w:rsid w:val="00A36376"/>
    <w:rsid w:val="00A36C2D"/>
    <w:rsid w:val="00A36CEB"/>
    <w:rsid w:val="00A36F95"/>
    <w:rsid w:val="00A372DB"/>
    <w:rsid w:val="00A37856"/>
    <w:rsid w:val="00A400FB"/>
    <w:rsid w:val="00A40AAD"/>
    <w:rsid w:val="00A40B48"/>
    <w:rsid w:val="00A40DD0"/>
    <w:rsid w:val="00A41386"/>
    <w:rsid w:val="00A413F1"/>
    <w:rsid w:val="00A41F4F"/>
    <w:rsid w:val="00A42011"/>
    <w:rsid w:val="00A428B8"/>
    <w:rsid w:val="00A428D3"/>
    <w:rsid w:val="00A42934"/>
    <w:rsid w:val="00A42E76"/>
    <w:rsid w:val="00A42FFF"/>
    <w:rsid w:val="00A43360"/>
    <w:rsid w:val="00A434B8"/>
    <w:rsid w:val="00A4381F"/>
    <w:rsid w:val="00A43E88"/>
    <w:rsid w:val="00A440C0"/>
    <w:rsid w:val="00A443FD"/>
    <w:rsid w:val="00A444CC"/>
    <w:rsid w:val="00A4461C"/>
    <w:rsid w:val="00A446F8"/>
    <w:rsid w:val="00A446FC"/>
    <w:rsid w:val="00A44797"/>
    <w:rsid w:val="00A4483B"/>
    <w:rsid w:val="00A44A63"/>
    <w:rsid w:val="00A452C8"/>
    <w:rsid w:val="00A45574"/>
    <w:rsid w:val="00A45B51"/>
    <w:rsid w:val="00A46069"/>
    <w:rsid w:val="00A461F6"/>
    <w:rsid w:val="00A4627A"/>
    <w:rsid w:val="00A46483"/>
    <w:rsid w:val="00A46665"/>
    <w:rsid w:val="00A466D9"/>
    <w:rsid w:val="00A46C9D"/>
    <w:rsid w:val="00A46ECA"/>
    <w:rsid w:val="00A47083"/>
    <w:rsid w:val="00A478C8"/>
    <w:rsid w:val="00A47B89"/>
    <w:rsid w:val="00A47F89"/>
    <w:rsid w:val="00A47F99"/>
    <w:rsid w:val="00A502DA"/>
    <w:rsid w:val="00A50382"/>
    <w:rsid w:val="00A50506"/>
    <w:rsid w:val="00A50621"/>
    <w:rsid w:val="00A50EA8"/>
    <w:rsid w:val="00A514B4"/>
    <w:rsid w:val="00A53308"/>
    <w:rsid w:val="00A534D5"/>
    <w:rsid w:val="00A5359C"/>
    <w:rsid w:val="00A53DE8"/>
    <w:rsid w:val="00A54393"/>
    <w:rsid w:val="00A54578"/>
    <w:rsid w:val="00A545BB"/>
    <w:rsid w:val="00A54701"/>
    <w:rsid w:val="00A54900"/>
    <w:rsid w:val="00A54EA2"/>
    <w:rsid w:val="00A552B6"/>
    <w:rsid w:val="00A55495"/>
    <w:rsid w:val="00A555CB"/>
    <w:rsid w:val="00A55A8F"/>
    <w:rsid w:val="00A55CE1"/>
    <w:rsid w:val="00A55EAF"/>
    <w:rsid w:val="00A55FF5"/>
    <w:rsid w:val="00A560F7"/>
    <w:rsid w:val="00A56114"/>
    <w:rsid w:val="00A561B0"/>
    <w:rsid w:val="00A5637B"/>
    <w:rsid w:val="00A56642"/>
    <w:rsid w:val="00A568FB"/>
    <w:rsid w:val="00A5722B"/>
    <w:rsid w:val="00A572D6"/>
    <w:rsid w:val="00A5741E"/>
    <w:rsid w:val="00A57A10"/>
    <w:rsid w:val="00A57AF2"/>
    <w:rsid w:val="00A57BDC"/>
    <w:rsid w:val="00A57DD8"/>
    <w:rsid w:val="00A605C9"/>
    <w:rsid w:val="00A612C3"/>
    <w:rsid w:val="00A619FA"/>
    <w:rsid w:val="00A61CCE"/>
    <w:rsid w:val="00A6236A"/>
    <w:rsid w:val="00A6279F"/>
    <w:rsid w:val="00A62CDE"/>
    <w:rsid w:val="00A630AE"/>
    <w:rsid w:val="00A63411"/>
    <w:rsid w:val="00A635D3"/>
    <w:rsid w:val="00A638AA"/>
    <w:rsid w:val="00A63B9D"/>
    <w:rsid w:val="00A64404"/>
    <w:rsid w:val="00A644C4"/>
    <w:rsid w:val="00A6454E"/>
    <w:rsid w:val="00A64A6A"/>
    <w:rsid w:val="00A64E9B"/>
    <w:rsid w:val="00A65125"/>
    <w:rsid w:val="00A65394"/>
    <w:rsid w:val="00A657BA"/>
    <w:rsid w:val="00A657F2"/>
    <w:rsid w:val="00A65D36"/>
    <w:rsid w:val="00A65E3E"/>
    <w:rsid w:val="00A65F29"/>
    <w:rsid w:val="00A6625B"/>
    <w:rsid w:val="00A669D7"/>
    <w:rsid w:val="00A66ACD"/>
    <w:rsid w:val="00A66B0A"/>
    <w:rsid w:val="00A66F2C"/>
    <w:rsid w:val="00A670A6"/>
    <w:rsid w:val="00A67298"/>
    <w:rsid w:val="00A678CB"/>
    <w:rsid w:val="00A67C1F"/>
    <w:rsid w:val="00A67C63"/>
    <w:rsid w:val="00A67C9B"/>
    <w:rsid w:val="00A701B3"/>
    <w:rsid w:val="00A701CA"/>
    <w:rsid w:val="00A701E2"/>
    <w:rsid w:val="00A701F2"/>
    <w:rsid w:val="00A704FE"/>
    <w:rsid w:val="00A705CD"/>
    <w:rsid w:val="00A70616"/>
    <w:rsid w:val="00A70E48"/>
    <w:rsid w:val="00A711F0"/>
    <w:rsid w:val="00A7124A"/>
    <w:rsid w:val="00A713FA"/>
    <w:rsid w:val="00A714A2"/>
    <w:rsid w:val="00A715C3"/>
    <w:rsid w:val="00A7190F"/>
    <w:rsid w:val="00A725CE"/>
    <w:rsid w:val="00A72813"/>
    <w:rsid w:val="00A72C84"/>
    <w:rsid w:val="00A72F05"/>
    <w:rsid w:val="00A7306C"/>
    <w:rsid w:val="00A730B7"/>
    <w:rsid w:val="00A7347E"/>
    <w:rsid w:val="00A73C1B"/>
    <w:rsid w:val="00A745AF"/>
    <w:rsid w:val="00A74F87"/>
    <w:rsid w:val="00A75E7F"/>
    <w:rsid w:val="00A7603A"/>
    <w:rsid w:val="00A764BC"/>
    <w:rsid w:val="00A76CB8"/>
    <w:rsid w:val="00A77447"/>
    <w:rsid w:val="00A77996"/>
    <w:rsid w:val="00A77A3A"/>
    <w:rsid w:val="00A77C91"/>
    <w:rsid w:val="00A77CB0"/>
    <w:rsid w:val="00A800CF"/>
    <w:rsid w:val="00A803A2"/>
    <w:rsid w:val="00A80568"/>
    <w:rsid w:val="00A807CD"/>
    <w:rsid w:val="00A809D7"/>
    <w:rsid w:val="00A8133D"/>
    <w:rsid w:val="00A81817"/>
    <w:rsid w:val="00A81F59"/>
    <w:rsid w:val="00A81FF6"/>
    <w:rsid w:val="00A82024"/>
    <w:rsid w:val="00A821DD"/>
    <w:rsid w:val="00A82ACF"/>
    <w:rsid w:val="00A835C0"/>
    <w:rsid w:val="00A83ADF"/>
    <w:rsid w:val="00A83DCA"/>
    <w:rsid w:val="00A83FC8"/>
    <w:rsid w:val="00A8464B"/>
    <w:rsid w:val="00A84D59"/>
    <w:rsid w:val="00A85277"/>
    <w:rsid w:val="00A8551D"/>
    <w:rsid w:val="00A858A6"/>
    <w:rsid w:val="00A85F4D"/>
    <w:rsid w:val="00A86055"/>
    <w:rsid w:val="00A86187"/>
    <w:rsid w:val="00A863C7"/>
    <w:rsid w:val="00A866C5"/>
    <w:rsid w:val="00A86881"/>
    <w:rsid w:val="00A86A4A"/>
    <w:rsid w:val="00A86BB7"/>
    <w:rsid w:val="00A87035"/>
    <w:rsid w:val="00A87F94"/>
    <w:rsid w:val="00A87FB1"/>
    <w:rsid w:val="00A90BFF"/>
    <w:rsid w:val="00A90CA3"/>
    <w:rsid w:val="00A90E05"/>
    <w:rsid w:val="00A90E61"/>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DB7"/>
    <w:rsid w:val="00A94EB1"/>
    <w:rsid w:val="00A953BD"/>
    <w:rsid w:val="00A96222"/>
    <w:rsid w:val="00A96DEA"/>
    <w:rsid w:val="00A96F70"/>
    <w:rsid w:val="00A97575"/>
    <w:rsid w:val="00A9798E"/>
    <w:rsid w:val="00A97F9C"/>
    <w:rsid w:val="00AA0341"/>
    <w:rsid w:val="00AA0F83"/>
    <w:rsid w:val="00AA0FFA"/>
    <w:rsid w:val="00AA1071"/>
    <w:rsid w:val="00AA129D"/>
    <w:rsid w:val="00AA138F"/>
    <w:rsid w:val="00AA1677"/>
    <w:rsid w:val="00AA16B8"/>
    <w:rsid w:val="00AA1894"/>
    <w:rsid w:val="00AA19AD"/>
    <w:rsid w:val="00AA1AFE"/>
    <w:rsid w:val="00AA2731"/>
    <w:rsid w:val="00AA2742"/>
    <w:rsid w:val="00AA27D7"/>
    <w:rsid w:val="00AA2A13"/>
    <w:rsid w:val="00AA2BA4"/>
    <w:rsid w:val="00AA2BBC"/>
    <w:rsid w:val="00AA2CF4"/>
    <w:rsid w:val="00AA2F7E"/>
    <w:rsid w:val="00AA2F9C"/>
    <w:rsid w:val="00AA2FFC"/>
    <w:rsid w:val="00AA33DE"/>
    <w:rsid w:val="00AA367A"/>
    <w:rsid w:val="00AA37E0"/>
    <w:rsid w:val="00AA38AC"/>
    <w:rsid w:val="00AA399B"/>
    <w:rsid w:val="00AA3D68"/>
    <w:rsid w:val="00AA3E98"/>
    <w:rsid w:val="00AA40BA"/>
    <w:rsid w:val="00AA4579"/>
    <w:rsid w:val="00AA495B"/>
    <w:rsid w:val="00AA497C"/>
    <w:rsid w:val="00AA4A2C"/>
    <w:rsid w:val="00AA4A53"/>
    <w:rsid w:val="00AA4FD0"/>
    <w:rsid w:val="00AA57F0"/>
    <w:rsid w:val="00AA5CDB"/>
    <w:rsid w:val="00AA6072"/>
    <w:rsid w:val="00AA637D"/>
    <w:rsid w:val="00AA66D4"/>
    <w:rsid w:val="00AA671C"/>
    <w:rsid w:val="00AA6D7F"/>
    <w:rsid w:val="00AA6EDB"/>
    <w:rsid w:val="00AA7606"/>
    <w:rsid w:val="00AB028F"/>
    <w:rsid w:val="00AB111D"/>
    <w:rsid w:val="00AB113E"/>
    <w:rsid w:val="00AB18EB"/>
    <w:rsid w:val="00AB2112"/>
    <w:rsid w:val="00AB22CC"/>
    <w:rsid w:val="00AB2545"/>
    <w:rsid w:val="00AB2855"/>
    <w:rsid w:val="00AB2955"/>
    <w:rsid w:val="00AB323B"/>
    <w:rsid w:val="00AB32A9"/>
    <w:rsid w:val="00AB36B6"/>
    <w:rsid w:val="00AB36ED"/>
    <w:rsid w:val="00AB39F0"/>
    <w:rsid w:val="00AB3A8D"/>
    <w:rsid w:val="00AB426A"/>
    <w:rsid w:val="00AB440D"/>
    <w:rsid w:val="00AB4A6D"/>
    <w:rsid w:val="00AB4EA1"/>
    <w:rsid w:val="00AB4F73"/>
    <w:rsid w:val="00AB5143"/>
    <w:rsid w:val="00AB5AC8"/>
    <w:rsid w:val="00AB606F"/>
    <w:rsid w:val="00AB6341"/>
    <w:rsid w:val="00AB6382"/>
    <w:rsid w:val="00AB6504"/>
    <w:rsid w:val="00AB6882"/>
    <w:rsid w:val="00AB68E1"/>
    <w:rsid w:val="00AB699A"/>
    <w:rsid w:val="00AB6A4B"/>
    <w:rsid w:val="00AB7055"/>
    <w:rsid w:val="00AB70A2"/>
    <w:rsid w:val="00AB73F8"/>
    <w:rsid w:val="00AB77E4"/>
    <w:rsid w:val="00AB79D6"/>
    <w:rsid w:val="00AB7C4E"/>
    <w:rsid w:val="00AB7C85"/>
    <w:rsid w:val="00AC0187"/>
    <w:rsid w:val="00AC02E1"/>
    <w:rsid w:val="00AC0794"/>
    <w:rsid w:val="00AC07DC"/>
    <w:rsid w:val="00AC083B"/>
    <w:rsid w:val="00AC0AAF"/>
    <w:rsid w:val="00AC1B07"/>
    <w:rsid w:val="00AC1DD3"/>
    <w:rsid w:val="00AC2433"/>
    <w:rsid w:val="00AC2631"/>
    <w:rsid w:val="00AC2BAF"/>
    <w:rsid w:val="00AC357B"/>
    <w:rsid w:val="00AC373D"/>
    <w:rsid w:val="00AC3850"/>
    <w:rsid w:val="00AC3CF7"/>
    <w:rsid w:val="00AC3D70"/>
    <w:rsid w:val="00AC418E"/>
    <w:rsid w:val="00AC4444"/>
    <w:rsid w:val="00AC45E1"/>
    <w:rsid w:val="00AC4F39"/>
    <w:rsid w:val="00AC533B"/>
    <w:rsid w:val="00AC561E"/>
    <w:rsid w:val="00AC602E"/>
    <w:rsid w:val="00AC60D8"/>
    <w:rsid w:val="00AC6C35"/>
    <w:rsid w:val="00AC6CA4"/>
    <w:rsid w:val="00AC6CB6"/>
    <w:rsid w:val="00AC706D"/>
    <w:rsid w:val="00AC7399"/>
    <w:rsid w:val="00AC76D9"/>
    <w:rsid w:val="00AD03F4"/>
    <w:rsid w:val="00AD07F0"/>
    <w:rsid w:val="00AD0C5A"/>
    <w:rsid w:val="00AD0D89"/>
    <w:rsid w:val="00AD1161"/>
    <w:rsid w:val="00AD1553"/>
    <w:rsid w:val="00AD1641"/>
    <w:rsid w:val="00AD1737"/>
    <w:rsid w:val="00AD1C85"/>
    <w:rsid w:val="00AD1E3D"/>
    <w:rsid w:val="00AD246E"/>
    <w:rsid w:val="00AD2839"/>
    <w:rsid w:val="00AD290C"/>
    <w:rsid w:val="00AD2F0E"/>
    <w:rsid w:val="00AD2FF5"/>
    <w:rsid w:val="00AD3769"/>
    <w:rsid w:val="00AD3844"/>
    <w:rsid w:val="00AD39CE"/>
    <w:rsid w:val="00AD429C"/>
    <w:rsid w:val="00AD43DB"/>
    <w:rsid w:val="00AD44BF"/>
    <w:rsid w:val="00AD4693"/>
    <w:rsid w:val="00AD5222"/>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4425"/>
    <w:rsid w:val="00AE4715"/>
    <w:rsid w:val="00AE58E8"/>
    <w:rsid w:val="00AE5AB2"/>
    <w:rsid w:val="00AE5E40"/>
    <w:rsid w:val="00AE5FEF"/>
    <w:rsid w:val="00AE69B0"/>
    <w:rsid w:val="00AE7C36"/>
    <w:rsid w:val="00AE7D60"/>
    <w:rsid w:val="00AE7E92"/>
    <w:rsid w:val="00AF008A"/>
    <w:rsid w:val="00AF0481"/>
    <w:rsid w:val="00AF07E2"/>
    <w:rsid w:val="00AF0A8E"/>
    <w:rsid w:val="00AF0C0C"/>
    <w:rsid w:val="00AF0EBF"/>
    <w:rsid w:val="00AF18C5"/>
    <w:rsid w:val="00AF18E5"/>
    <w:rsid w:val="00AF1E5C"/>
    <w:rsid w:val="00AF25BA"/>
    <w:rsid w:val="00AF2B0C"/>
    <w:rsid w:val="00AF329A"/>
    <w:rsid w:val="00AF33F9"/>
    <w:rsid w:val="00AF34A6"/>
    <w:rsid w:val="00AF34A8"/>
    <w:rsid w:val="00AF37E4"/>
    <w:rsid w:val="00AF3B9C"/>
    <w:rsid w:val="00AF3D6A"/>
    <w:rsid w:val="00AF3DC8"/>
    <w:rsid w:val="00AF3FA6"/>
    <w:rsid w:val="00AF42B2"/>
    <w:rsid w:val="00AF494A"/>
    <w:rsid w:val="00AF4B10"/>
    <w:rsid w:val="00AF4D1E"/>
    <w:rsid w:val="00AF50DB"/>
    <w:rsid w:val="00AF5161"/>
    <w:rsid w:val="00AF534C"/>
    <w:rsid w:val="00AF53DE"/>
    <w:rsid w:val="00AF622F"/>
    <w:rsid w:val="00AF6973"/>
    <w:rsid w:val="00AF6B97"/>
    <w:rsid w:val="00AF716C"/>
    <w:rsid w:val="00AF7486"/>
    <w:rsid w:val="00AF785D"/>
    <w:rsid w:val="00AF7894"/>
    <w:rsid w:val="00AF798C"/>
    <w:rsid w:val="00AF7A78"/>
    <w:rsid w:val="00B0042C"/>
    <w:rsid w:val="00B00B46"/>
    <w:rsid w:val="00B00BCE"/>
    <w:rsid w:val="00B01A94"/>
    <w:rsid w:val="00B01BBE"/>
    <w:rsid w:val="00B0278A"/>
    <w:rsid w:val="00B03E4C"/>
    <w:rsid w:val="00B03F02"/>
    <w:rsid w:val="00B047D7"/>
    <w:rsid w:val="00B04C40"/>
    <w:rsid w:val="00B04CB1"/>
    <w:rsid w:val="00B0505D"/>
    <w:rsid w:val="00B053C6"/>
    <w:rsid w:val="00B05907"/>
    <w:rsid w:val="00B05C2B"/>
    <w:rsid w:val="00B05CD9"/>
    <w:rsid w:val="00B06546"/>
    <w:rsid w:val="00B069BB"/>
    <w:rsid w:val="00B06F2E"/>
    <w:rsid w:val="00B0708C"/>
    <w:rsid w:val="00B0735C"/>
    <w:rsid w:val="00B075A1"/>
    <w:rsid w:val="00B076DF"/>
    <w:rsid w:val="00B101D1"/>
    <w:rsid w:val="00B10732"/>
    <w:rsid w:val="00B10739"/>
    <w:rsid w:val="00B10868"/>
    <w:rsid w:val="00B11274"/>
    <w:rsid w:val="00B1142A"/>
    <w:rsid w:val="00B115DB"/>
    <w:rsid w:val="00B119BE"/>
    <w:rsid w:val="00B119DC"/>
    <w:rsid w:val="00B11D63"/>
    <w:rsid w:val="00B11ECD"/>
    <w:rsid w:val="00B1230B"/>
    <w:rsid w:val="00B12483"/>
    <w:rsid w:val="00B12B6E"/>
    <w:rsid w:val="00B1384E"/>
    <w:rsid w:val="00B13DF5"/>
    <w:rsid w:val="00B14A27"/>
    <w:rsid w:val="00B14A85"/>
    <w:rsid w:val="00B1567E"/>
    <w:rsid w:val="00B15A12"/>
    <w:rsid w:val="00B15AFA"/>
    <w:rsid w:val="00B15C5B"/>
    <w:rsid w:val="00B16093"/>
    <w:rsid w:val="00B16414"/>
    <w:rsid w:val="00B16CF8"/>
    <w:rsid w:val="00B173E1"/>
    <w:rsid w:val="00B17438"/>
    <w:rsid w:val="00B17500"/>
    <w:rsid w:val="00B17EF9"/>
    <w:rsid w:val="00B203F1"/>
    <w:rsid w:val="00B206AB"/>
    <w:rsid w:val="00B20ACA"/>
    <w:rsid w:val="00B21501"/>
    <w:rsid w:val="00B21603"/>
    <w:rsid w:val="00B228F5"/>
    <w:rsid w:val="00B229D9"/>
    <w:rsid w:val="00B23580"/>
    <w:rsid w:val="00B23B1C"/>
    <w:rsid w:val="00B23E31"/>
    <w:rsid w:val="00B2421F"/>
    <w:rsid w:val="00B2433F"/>
    <w:rsid w:val="00B24679"/>
    <w:rsid w:val="00B24F9E"/>
    <w:rsid w:val="00B25079"/>
    <w:rsid w:val="00B25096"/>
    <w:rsid w:val="00B25D71"/>
    <w:rsid w:val="00B25D9A"/>
    <w:rsid w:val="00B27881"/>
    <w:rsid w:val="00B27D7F"/>
    <w:rsid w:val="00B27E30"/>
    <w:rsid w:val="00B27F6D"/>
    <w:rsid w:val="00B3011D"/>
    <w:rsid w:val="00B30375"/>
    <w:rsid w:val="00B3066E"/>
    <w:rsid w:val="00B30C09"/>
    <w:rsid w:val="00B30DEE"/>
    <w:rsid w:val="00B3100A"/>
    <w:rsid w:val="00B3178A"/>
    <w:rsid w:val="00B31CF5"/>
    <w:rsid w:val="00B31E92"/>
    <w:rsid w:val="00B320A4"/>
    <w:rsid w:val="00B326DF"/>
    <w:rsid w:val="00B327A5"/>
    <w:rsid w:val="00B33338"/>
    <w:rsid w:val="00B33A33"/>
    <w:rsid w:val="00B33C82"/>
    <w:rsid w:val="00B33E8B"/>
    <w:rsid w:val="00B3408B"/>
    <w:rsid w:val="00B34A5F"/>
    <w:rsid w:val="00B34B6F"/>
    <w:rsid w:val="00B34D2C"/>
    <w:rsid w:val="00B35352"/>
    <w:rsid w:val="00B3563F"/>
    <w:rsid w:val="00B35809"/>
    <w:rsid w:val="00B35DC4"/>
    <w:rsid w:val="00B36409"/>
    <w:rsid w:val="00B37528"/>
    <w:rsid w:val="00B37A74"/>
    <w:rsid w:val="00B37ADA"/>
    <w:rsid w:val="00B37B2B"/>
    <w:rsid w:val="00B37B47"/>
    <w:rsid w:val="00B37D3B"/>
    <w:rsid w:val="00B37DD7"/>
    <w:rsid w:val="00B400C4"/>
    <w:rsid w:val="00B403E9"/>
    <w:rsid w:val="00B40C49"/>
    <w:rsid w:val="00B412C6"/>
    <w:rsid w:val="00B412EB"/>
    <w:rsid w:val="00B413AF"/>
    <w:rsid w:val="00B4143C"/>
    <w:rsid w:val="00B4182A"/>
    <w:rsid w:val="00B41C6F"/>
    <w:rsid w:val="00B42219"/>
    <w:rsid w:val="00B423A4"/>
    <w:rsid w:val="00B42C75"/>
    <w:rsid w:val="00B42FA5"/>
    <w:rsid w:val="00B4371B"/>
    <w:rsid w:val="00B43B3F"/>
    <w:rsid w:val="00B43DF7"/>
    <w:rsid w:val="00B44700"/>
    <w:rsid w:val="00B44AAC"/>
    <w:rsid w:val="00B44F5B"/>
    <w:rsid w:val="00B44FD9"/>
    <w:rsid w:val="00B4587A"/>
    <w:rsid w:val="00B45891"/>
    <w:rsid w:val="00B458F8"/>
    <w:rsid w:val="00B45E47"/>
    <w:rsid w:val="00B46805"/>
    <w:rsid w:val="00B468D8"/>
    <w:rsid w:val="00B46B1B"/>
    <w:rsid w:val="00B46DEA"/>
    <w:rsid w:val="00B46FA1"/>
    <w:rsid w:val="00B475DE"/>
    <w:rsid w:val="00B47877"/>
    <w:rsid w:val="00B47A90"/>
    <w:rsid w:val="00B47D8B"/>
    <w:rsid w:val="00B503CD"/>
    <w:rsid w:val="00B506B4"/>
    <w:rsid w:val="00B50A83"/>
    <w:rsid w:val="00B50C3D"/>
    <w:rsid w:val="00B519D8"/>
    <w:rsid w:val="00B51C32"/>
    <w:rsid w:val="00B51D72"/>
    <w:rsid w:val="00B523F9"/>
    <w:rsid w:val="00B52E76"/>
    <w:rsid w:val="00B53353"/>
    <w:rsid w:val="00B5342E"/>
    <w:rsid w:val="00B535FD"/>
    <w:rsid w:val="00B53AD9"/>
    <w:rsid w:val="00B545B8"/>
    <w:rsid w:val="00B552AD"/>
    <w:rsid w:val="00B553F1"/>
    <w:rsid w:val="00B55692"/>
    <w:rsid w:val="00B55892"/>
    <w:rsid w:val="00B55DC9"/>
    <w:rsid w:val="00B566FC"/>
    <w:rsid w:val="00B5671D"/>
    <w:rsid w:val="00B567D0"/>
    <w:rsid w:val="00B5683E"/>
    <w:rsid w:val="00B5750C"/>
    <w:rsid w:val="00B57651"/>
    <w:rsid w:val="00B60110"/>
    <w:rsid w:val="00B60AB5"/>
    <w:rsid w:val="00B60CFB"/>
    <w:rsid w:val="00B60F7F"/>
    <w:rsid w:val="00B6125D"/>
    <w:rsid w:val="00B614D9"/>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3B7"/>
    <w:rsid w:val="00B65709"/>
    <w:rsid w:val="00B6584E"/>
    <w:rsid w:val="00B65C85"/>
    <w:rsid w:val="00B6613C"/>
    <w:rsid w:val="00B6667F"/>
    <w:rsid w:val="00B66710"/>
    <w:rsid w:val="00B669D4"/>
    <w:rsid w:val="00B66D32"/>
    <w:rsid w:val="00B67608"/>
    <w:rsid w:val="00B67EA9"/>
    <w:rsid w:val="00B7035A"/>
    <w:rsid w:val="00B70E74"/>
    <w:rsid w:val="00B70F00"/>
    <w:rsid w:val="00B71237"/>
    <w:rsid w:val="00B71922"/>
    <w:rsid w:val="00B71A20"/>
    <w:rsid w:val="00B71AD8"/>
    <w:rsid w:val="00B7252A"/>
    <w:rsid w:val="00B726CB"/>
    <w:rsid w:val="00B727C0"/>
    <w:rsid w:val="00B72B4D"/>
    <w:rsid w:val="00B737A8"/>
    <w:rsid w:val="00B737D9"/>
    <w:rsid w:val="00B7419C"/>
    <w:rsid w:val="00B74439"/>
    <w:rsid w:val="00B74E88"/>
    <w:rsid w:val="00B75B12"/>
    <w:rsid w:val="00B764D1"/>
    <w:rsid w:val="00B76538"/>
    <w:rsid w:val="00B765CF"/>
    <w:rsid w:val="00B76EE3"/>
    <w:rsid w:val="00B76EE8"/>
    <w:rsid w:val="00B773F3"/>
    <w:rsid w:val="00B77A94"/>
    <w:rsid w:val="00B77BEC"/>
    <w:rsid w:val="00B800A7"/>
    <w:rsid w:val="00B8074C"/>
    <w:rsid w:val="00B80B4F"/>
    <w:rsid w:val="00B80B5F"/>
    <w:rsid w:val="00B80CBD"/>
    <w:rsid w:val="00B80D2A"/>
    <w:rsid w:val="00B81982"/>
    <w:rsid w:val="00B81CFC"/>
    <w:rsid w:val="00B82055"/>
    <w:rsid w:val="00B82179"/>
    <w:rsid w:val="00B82471"/>
    <w:rsid w:val="00B825C5"/>
    <w:rsid w:val="00B8300D"/>
    <w:rsid w:val="00B833F8"/>
    <w:rsid w:val="00B8340B"/>
    <w:rsid w:val="00B8348F"/>
    <w:rsid w:val="00B835AE"/>
    <w:rsid w:val="00B83D54"/>
    <w:rsid w:val="00B84616"/>
    <w:rsid w:val="00B84D1B"/>
    <w:rsid w:val="00B84D59"/>
    <w:rsid w:val="00B850E9"/>
    <w:rsid w:val="00B85560"/>
    <w:rsid w:val="00B85DCD"/>
    <w:rsid w:val="00B861C9"/>
    <w:rsid w:val="00B868B6"/>
    <w:rsid w:val="00B86BED"/>
    <w:rsid w:val="00B87024"/>
    <w:rsid w:val="00B873CC"/>
    <w:rsid w:val="00B8776D"/>
    <w:rsid w:val="00B87791"/>
    <w:rsid w:val="00B8789F"/>
    <w:rsid w:val="00B87A86"/>
    <w:rsid w:val="00B9020D"/>
    <w:rsid w:val="00B90496"/>
    <w:rsid w:val="00B90A6C"/>
    <w:rsid w:val="00B90EC7"/>
    <w:rsid w:val="00B91043"/>
    <w:rsid w:val="00B911C7"/>
    <w:rsid w:val="00B91369"/>
    <w:rsid w:val="00B9156B"/>
    <w:rsid w:val="00B9156C"/>
    <w:rsid w:val="00B91F85"/>
    <w:rsid w:val="00B92211"/>
    <w:rsid w:val="00B92336"/>
    <w:rsid w:val="00B925C3"/>
    <w:rsid w:val="00B928F6"/>
    <w:rsid w:val="00B92A20"/>
    <w:rsid w:val="00B92D77"/>
    <w:rsid w:val="00B92FB2"/>
    <w:rsid w:val="00B93713"/>
    <w:rsid w:val="00B939A1"/>
    <w:rsid w:val="00B939F6"/>
    <w:rsid w:val="00B93BFD"/>
    <w:rsid w:val="00B949C4"/>
    <w:rsid w:val="00B94CD2"/>
    <w:rsid w:val="00B94DC9"/>
    <w:rsid w:val="00B95E16"/>
    <w:rsid w:val="00B95F56"/>
    <w:rsid w:val="00B96033"/>
    <w:rsid w:val="00B964A8"/>
    <w:rsid w:val="00B97482"/>
    <w:rsid w:val="00B975A3"/>
    <w:rsid w:val="00B97946"/>
    <w:rsid w:val="00B979A7"/>
    <w:rsid w:val="00B97FA1"/>
    <w:rsid w:val="00BA01CF"/>
    <w:rsid w:val="00BA04A9"/>
    <w:rsid w:val="00BA0E39"/>
    <w:rsid w:val="00BA129A"/>
    <w:rsid w:val="00BA1598"/>
    <w:rsid w:val="00BA1912"/>
    <w:rsid w:val="00BA19A5"/>
    <w:rsid w:val="00BA1AA5"/>
    <w:rsid w:val="00BA1FCE"/>
    <w:rsid w:val="00BA27A9"/>
    <w:rsid w:val="00BA29A4"/>
    <w:rsid w:val="00BA2E2B"/>
    <w:rsid w:val="00BA3078"/>
    <w:rsid w:val="00BA33B5"/>
    <w:rsid w:val="00BA3518"/>
    <w:rsid w:val="00BA47C6"/>
    <w:rsid w:val="00BA49EA"/>
    <w:rsid w:val="00BA4CBE"/>
    <w:rsid w:val="00BA524E"/>
    <w:rsid w:val="00BA54B8"/>
    <w:rsid w:val="00BA562A"/>
    <w:rsid w:val="00BA5689"/>
    <w:rsid w:val="00BA6053"/>
    <w:rsid w:val="00BA6668"/>
    <w:rsid w:val="00BA66B6"/>
    <w:rsid w:val="00BA66D1"/>
    <w:rsid w:val="00BA6721"/>
    <w:rsid w:val="00BA6832"/>
    <w:rsid w:val="00BA711C"/>
    <w:rsid w:val="00BA73CD"/>
    <w:rsid w:val="00BA7719"/>
    <w:rsid w:val="00BA792A"/>
    <w:rsid w:val="00BA7A4B"/>
    <w:rsid w:val="00BB0217"/>
    <w:rsid w:val="00BB0421"/>
    <w:rsid w:val="00BB04F8"/>
    <w:rsid w:val="00BB098B"/>
    <w:rsid w:val="00BB0C82"/>
    <w:rsid w:val="00BB0D06"/>
    <w:rsid w:val="00BB0FA9"/>
    <w:rsid w:val="00BB1247"/>
    <w:rsid w:val="00BB14F9"/>
    <w:rsid w:val="00BB1D8F"/>
    <w:rsid w:val="00BB21FF"/>
    <w:rsid w:val="00BB2371"/>
    <w:rsid w:val="00BB2390"/>
    <w:rsid w:val="00BB2507"/>
    <w:rsid w:val="00BB2912"/>
    <w:rsid w:val="00BB3140"/>
    <w:rsid w:val="00BB315A"/>
    <w:rsid w:val="00BB38F7"/>
    <w:rsid w:val="00BB3B33"/>
    <w:rsid w:val="00BB4B83"/>
    <w:rsid w:val="00BB5192"/>
    <w:rsid w:val="00BB5715"/>
    <w:rsid w:val="00BB6025"/>
    <w:rsid w:val="00BB6E2C"/>
    <w:rsid w:val="00BB7582"/>
    <w:rsid w:val="00BB75D3"/>
    <w:rsid w:val="00BB79C3"/>
    <w:rsid w:val="00BC0AEC"/>
    <w:rsid w:val="00BC145E"/>
    <w:rsid w:val="00BC1534"/>
    <w:rsid w:val="00BC2248"/>
    <w:rsid w:val="00BC238A"/>
    <w:rsid w:val="00BC2AFB"/>
    <w:rsid w:val="00BC3293"/>
    <w:rsid w:val="00BC39A3"/>
    <w:rsid w:val="00BC3D35"/>
    <w:rsid w:val="00BC42ED"/>
    <w:rsid w:val="00BC487B"/>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DB0"/>
    <w:rsid w:val="00BD0B58"/>
    <w:rsid w:val="00BD0D56"/>
    <w:rsid w:val="00BD16F4"/>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8F4"/>
    <w:rsid w:val="00BD4912"/>
    <w:rsid w:val="00BD4BD3"/>
    <w:rsid w:val="00BD4D50"/>
    <w:rsid w:val="00BD5860"/>
    <w:rsid w:val="00BD5BA7"/>
    <w:rsid w:val="00BD5DC8"/>
    <w:rsid w:val="00BD63B4"/>
    <w:rsid w:val="00BD6A6C"/>
    <w:rsid w:val="00BD6C92"/>
    <w:rsid w:val="00BD6DD2"/>
    <w:rsid w:val="00BD6E3C"/>
    <w:rsid w:val="00BD6FC7"/>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203"/>
    <w:rsid w:val="00BE3208"/>
    <w:rsid w:val="00BE3994"/>
    <w:rsid w:val="00BE39BA"/>
    <w:rsid w:val="00BE3A6A"/>
    <w:rsid w:val="00BE4144"/>
    <w:rsid w:val="00BE4340"/>
    <w:rsid w:val="00BE46CB"/>
    <w:rsid w:val="00BE4968"/>
    <w:rsid w:val="00BE4978"/>
    <w:rsid w:val="00BE4FDE"/>
    <w:rsid w:val="00BE51E4"/>
    <w:rsid w:val="00BE5293"/>
    <w:rsid w:val="00BE5325"/>
    <w:rsid w:val="00BE5367"/>
    <w:rsid w:val="00BE5A5F"/>
    <w:rsid w:val="00BE5A63"/>
    <w:rsid w:val="00BE5E3F"/>
    <w:rsid w:val="00BE6A01"/>
    <w:rsid w:val="00BE6A26"/>
    <w:rsid w:val="00BE6DE1"/>
    <w:rsid w:val="00BE6F5A"/>
    <w:rsid w:val="00BE7035"/>
    <w:rsid w:val="00BE72FC"/>
    <w:rsid w:val="00BE7408"/>
    <w:rsid w:val="00BE7784"/>
    <w:rsid w:val="00BE7993"/>
    <w:rsid w:val="00BE7CE3"/>
    <w:rsid w:val="00BF06CB"/>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79D"/>
    <w:rsid w:val="00BF6102"/>
    <w:rsid w:val="00BF65A3"/>
    <w:rsid w:val="00BF6ECD"/>
    <w:rsid w:val="00BF6F8F"/>
    <w:rsid w:val="00BF7EFF"/>
    <w:rsid w:val="00C00315"/>
    <w:rsid w:val="00C008BC"/>
    <w:rsid w:val="00C00AD8"/>
    <w:rsid w:val="00C0175C"/>
    <w:rsid w:val="00C01A47"/>
    <w:rsid w:val="00C01C3D"/>
    <w:rsid w:val="00C0266F"/>
    <w:rsid w:val="00C02951"/>
    <w:rsid w:val="00C02EE3"/>
    <w:rsid w:val="00C02EF4"/>
    <w:rsid w:val="00C03293"/>
    <w:rsid w:val="00C041AF"/>
    <w:rsid w:val="00C04264"/>
    <w:rsid w:val="00C04272"/>
    <w:rsid w:val="00C04704"/>
    <w:rsid w:val="00C04AF8"/>
    <w:rsid w:val="00C056DD"/>
    <w:rsid w:val="00C05CBA"/>
    <w:rsid w:val="00C0643D"/>
    <w:rsid w:val="00C064E3"/>
    <w:rsid w:val="00C06553"/>
    <w:rsid w:val="00C06B3B"/>
    <w:rsid w:val="00C0708C"/>
    <w:rsid w:val="00C076E3"/>
    <w:rsid w:val="00C07B49"/>
    <w:rsid w:val="00C07B71"/>
    <w:rsid w:val="00C07F79"/>
    <w:rsid w:val="00C10436"/>
    <w:rsid w:val="00C10FBE"/>
    <w:rsid w:val="00C115D3"/>
    <w:rsid w:val="00C1175E"/>
    <w:rsid w:val="00C11800"/>
    <w:rsid w:val="00C1187E"/>
    <w:rsid w:val="00C11CCC"/>
    <w:rsid w:val="00C1215A"/>
    <w:rsid w:val="00C12318"/>
    <w:rsid w:val="00C128AC"/>
    <w:rsid w:val="00C128C3"/>
    <w:rsid w:val="00C129A3"/>
    <w:rsid w:val="00C12E3A"/>
    <w:rsid w:val="00C133B7"/>
    <w:rsid w:val="00C13423"/>
    <w:rsid w:val="00C136AB"/>
    <w:rsid w:val="00C13ABF"/>
    <w:rsid w:val="00C140A9"/>
    <w:rsid w:val="00C14128"/>
    <w:rsid w:val="00C150F3"/>
    <w:rsid w:val="00C15316"/>
    <w:rsid w:val="00C15857"/>
    <w:rsid w:val="00C1593B"/>
    <w:rsid w:val="00C15BC5"/>
    <w:rsid w:val="00C16EFB"/>
    <w:rsid w:val="00C16F04"/>
    <w:rsid w:val="00C17051"/>
    <w:rsid w:val="00C1757B"/>
    <w:rsid w:val="00C20009"/>
    <w:rsid w:val="00C201C1"/>
    <w:rsid w:val="00C2053C"/>
    <w:rsid w:val="00C205C0"/>
    <w:rsid w:val="00C20756"/>
    <w:rsid w:val="00C2077E"/>
    <w:rsid w:val="00C2082C"/>
    <w:rsid w:val="00C20C06"/>
    <w:rsid w:val="00C20C82"/>
    <w:rsid w:val="00C21664"/>
    <w:rsid w:val="00C21D0A"/>
    <w:rsid w:val="00C22229"/>
    <w:rsid w:val="00C22584"/>
    <w:rsid w:val="00C22B56"/>
    <w:rsid w:val="00C231DA"/>
    <w:rsid w:val="00C23990"/>
    <w:rsid w:val="00C23A1B"/>
    <w:rsid w:val="00C24574"/>
    <w:rsid w:val="00C247BE"/>
    <w:rsid w:val="00C24A42"/>
    <w:rsid w:val="00C24B21"/>
    <w:rsid w:val="00C2584C"/>
    <w:rsid w:val="00C26736"/>
    <w:rsid w:val="00C26FA3"/>
    <w:rsid w:val="00C27B5F"/>
    <w:rsid w:val="00C27B71"/>
    <w:rsid w:val="00C27D18"/>
    <w:rsid w:val="00C27F38"/>
    <w:rsid w:val="00C30535"/>
    <w:rsid w:val="00C3067D"/>
    <w:rsid w:val="00C30E14"/>
    <w:rsid w:val="00C31779"/>
    <w:rsid w:val="00C32274"/>
    <w:rsid w:val="00C32720"/>
    <w:rsid w:val="00C328E8"/>
    <w:rsid w:val="00C32BBA"/>
    <w:rsid w:val="00C32DD0"/>
    <w:rsid w:val="00C32F4B"/>
    <w:rsid w:val="00C330A0"/>
    <w:rsid w:val="00C33638"/>
    <w:rsid w:val="00C339A6"/>
    <w:rsid w:val="00C34038"/>
    <w:rsid w:val="00C34A3B"/>
    <w:rsid w:val="00C34B5A"/>
    <w:rsid w:val="00C34DE9"/>
    <w:rsid w:val="00C34DF5"/>
    <w:rsid w:val="00C35445"/>
    <w:rsid w:val="00C35896"/>
    <w:rsid w:val="00C35C50"/>
    <w:rsid w:val="00C37088"/>
    <w:rsid w:val="00C3741F"/>
    <w:rsid w:val="00C37874"/>
    <w:rsid w:val="00C37A5D"/>
    <w:rsid w:val="00C4009E"/>
    <w:rsid w:val="00C40731"/>
    <w:rsid w:val="00C40A35"/>
    <w:rsid w:val="00C41169"/>
    <w:rsid w:val="00C4123B"/>
    <w:rsid w:val="00C417CA"/>
    <w:rsid w:val="00C419A5"/>
    <w:rsid w:val="00C41AB7"/>
    <w:rsid w:val="00C41D59"/>
    <w:rsid w:val="00C420AF"/>
    <w:rsid w:val="00C420C9"/>
    <w:rsid w:val="00C42551"/>
    <w:rsid w:val="00C42871"/>
    <w:rsid w:val="00C42D48"/>
    <w:rsid w:val="00C42DAC"/>
    <w:rsid w:val="00C4368C"/>
    <w:rsid w:val="00C43D5B"/>
    <w:rsid w:val="00C445A5"/>
    <w:rsid w:val="00C446FC"/>
    <w:rsid w:val="00C44964"/>
    <w:rsid w:val="00C449A4"/>
    <w:rsid w:val="00C44E48"/>
    <w:rsid w:val="00C45048"/>
    <w:rsid w:val="00C454D9"/>
    <w:rsid w:val="00C4585B"/>
    <w:rsid w:val="00C4586C"/>
    <w:rsid w:val="00C46530"/>
    <w:rsid w:val="00C46682"/>
    <w:rsid w:val="00C46959"/>
    <w:rsid w:val="00C46D4F"/>
    <w:rsid w:val="00C47101"/>
    <w:rsid w:val="00C473A6"/>
    <w:rsid w:val="00C477A4"/>
    <w:rsid w:val="00C47C70"/>
    <w:rsid w:val="00C47CB0"/>
    <w:rsid w:val="00C47ECB"/>
    <w:rsid w:val="00C47FC3"/>
    <w:rsid w:val="00C5068F"/>
    <w:rsid w:val="00C508E8"/>
    <w:rsid w:val="00C50DF2"/>
    <w:rsid w:val="00C51136"/>
    <w:rsid w:val="00C5116D"/>
    <w:rsid w:val="00C5176B"/>
    <w:rsid w:val="00C5190F"/>
    <w:rsid w:val="00C51F77"/>
    <w:rsid w:val="00C52158"/>
    <w:rsid w:val="00C5239D"/>
    <w:rsid w:val="00C52A35"/>
    <w:rsid w:val="00C5300F"/>
    <w:rsid w:val="00C5312A"/>
    <w:rsid w:val="00C53390"/>
    <w:rsid w:val="00C5355E"/>
    <w:rsid w:val="00C5364B"/>
    <w:rsid w:val="00C53A10"/>
    <w:rsid w:val="00C53EBF"/>
    <w:rsid w:val="00C53F30"/>
    <w:rsid w:val="00C54855"/>
    <w:rsid w:val="00C54999"/>
    <w:rsid w:val="00C549CC"/>
    <w:rsid w:val="00C54E44"/>
    <w:rsid w:val="00C558DC"/>
    <w:rsid w:val="00C55C57"/>
    <w:rsid w:val="00C5700E"/>
    <w:rsid w:val="00C570B2"/>
    <w:rsid w:val="00C575B1"/>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E99"/>
    <w:rsid w:val="00C62165"/>
    <w:rsid w:val="00C6229F"/>
    <w:rsid w:val="00C62833"/>
    <w:rsid w:val="00C6293B"/>
    <w:rsid w:val="00C62B2C"/>
    <w:rsid w:val="00C62F5E"/>
    <w:rsid w:val="00C63132"/>
    <w:rsid w:val="00C63204"/>
    <w:rsid w:val="00C63778"/>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D6E"/>
    <w:rsid w:val="00C744FA"/>
    <w:rsid w:val="00C747E4"/>
    <w:rsid w:val="00C74A66"/>
    <w:rsid w:val="00C74D6D"/>
    <w:rsid w:val="00C75CBF"/>
    <w:rsid w:val="00C76015"/>
    <w:rsid w:val="00C76594"/>
    <w:rsid w:val="00C76738"/>
    <w:rsid w:val="00C769EC"/>
    <w:rsid w:val="00C76BE2"/>
    <w:rsid w:val="00C76CF3"/>
    <w:rsid w:val="00C76FEA"/>
    <w:rsid w:val="00C76FF0"/>
    <w:rsid w:val="00C771B8"/>
    <w:rsid w:val="00C77493"/>
    <w:rsid w:val="00C77824"/>
    <w:rsid w:val="00C77B45"/>
    <w:rsid w:val="00C77C11"/>
    <w:rsid w:val="00C77DAB"/>
    <w:rsid w:val="00C80220"/>
    <w:rsid w:val="00C8031D"/>
    <w:rsid w:val="00C80361"/>
    <w:rsid w:val="00C804A7"/>
    <w:rsid w:val="00C809A9"/>
    <w:rsid w:val="00C809E4"/>
    <w:rsid w:val="00C80A1B"/>
    <w:rsid w:val="00C81136"/>
    <w:rsid w:val="00C81347"/>
    <w:rsid w:val="00C8151B"/>
    <w:rsid w:val="00C81753"/>
    <w:rsid w:val="00C81A25"/>
    <w:rsid w:val="00C81A61"/>
    <w:rsid w:val="00C81BCF"/>
    <w:rsid w:val="00C81BD1"/>
    <w:rsid w:val="00C82045"/>
    <w:rsid w:val="00C820F9"/>
    <w:rsid w:val="00C828DA"/>
    <w:rsid w:val="00C82A9A"/>
    <w:rsid w:val="00C82E0A"/>
    <w:rsid w:val="00C83176"/>
    <w:rsid w:val="00C831DD"/>
    <w:rsid w:val="00C8342C"/>
    <w:rsid w:val="00C834D0"/>
    <w:rsid w:val="00C83C1E"/>
    <w:rsid w:val="00C83CB7"/>
    <w:rsid w:val="00C83E8E"/>
    <w:rsid w:val="00C84915"/>
    <w:rsid w:val="00C84F74"/>
    <w:rsid w:val="00C852B9"/>
    <w:rsid w:val="00C85A0A"/>
    <w:rsid w:val="00C85DF0"/>
    <w:rsid w:val="00C8616B"/>
    <w:rsid w:val="00C86373"/>
    <w:rsid w:val="00C867B4"/>
    <w:rsid w:val="00C86866"/>
    <w:rsid w:val="00C86B7E"/>
    <w:rsid w:val="00C86CA2"/>
    <w:rsid w:val="00C86ECC"/>
    <w:rsid w:val="00C86F6D"/>
    <w:rsid w:val="00C870CF"/>
    <w:rsid w:val="00C870D1"/>
    <w:rsid w:val="00C877EB"/>
    <w:rsid w:val="00C878AA"/>
    <w:rsid w:val="00C87D2F"/>
    <w:rsid w:val="00C90031"/>
    <w:rsid w:val="00C902BF"/>
    <w:rsid w:val="00C90724"/>
    <w:rsid w:val="00C9080E"/>
    <w:rsid w:val="00C90900"/>
    <w:rsid w:val="00C90B88"/>
    <w:rsid w:val="00C90C8E"/>
    <w:rsid w:val="00C91027"/>
    <w:rsid w:val="00C91216"/>
    <w:rsid w:val="00C9134D"/>
    <w:rsid w:val="00C91590"/>
    <w:rsid w:val="00C91BE7"/>
    <w:rsid w:val="00C91D68"/>
    <w:rsid w:val="00C91D76"/>
    <w:rsid w:val="00C91E72"/>
    <w:rsid w:val="00C9241D"/>
    <w:rsid w:val="00C9283C"/>
    <w:rsid w:val="00C92AFA"/>
    <w:rsid w:val="00C92B42"/>
    <w:rsid w:val="00C93213"/>
    <w:rsid w:val="00C942EE"/>
    <w:rsid w:val="00C94371"/>
    <w:rsid w:val="00C9441B"/>
    <w:rsid w:val="00C94BCC"/>
    <w:rsid w:val="00C950A6"/>
    <w:rsid w:val="00C951BC"/>
    <w:rsid w:val="00C954DF"/>
    <w:rsid w:val="00C95D96"/>
    <w:rsid w:val="00C96878"/>
    <w:rsid w:val="00CA0242"/>
    <w:rsid w:val="00CA02C8"/>
    <w:rsid w:val="00CA04DA"/>
    <w:rsid w:val="00CA0B00"/>
    <w:rsid w:val="00CA0C68"/>
    <w:rsid w:val="00CA0DC0"/>
    <w:rsid w:val="00CA0E57"/>
    <w:rsid w:val="00CA124A"/>
    <w:rsid w:val="00CA1293"/>
    <w:rsid w:val="00CA142E"/>
    <w:rsid w:val="00CA1CD2"/>
    <w:rsid w:val="00CA2530"/>
    <w:rsid w:val="00CA2E69"/>
    <w:rsid w:val="00CA336E"/>
    <w:rsid w:val="00CA354D"/>
    <w:rsid w:val="00CA3B31"/>
    <w:rsid w:val="00CA400D"/>
    <w:rsid w:val="00CA4810"/>
    <w:rsid w:val="00CA4AB8"/>
    <w:rsid w:val="00CA4B47"/>
    <w:rsid w:val="00CA4C0F"/>
    <w:rsid w:val="00CA62DA"/>
    <w:rsid w:val="00CA63B5"/>
    <w:rsid w:val="00CA6FF3"/>
    <w:rsid w:val="00CA73EA"/>
    <w:rsid w:val="00CA77FE"/>
    <w:rsid w:val="00CA7836"/>
    <w:rsid w:val="00CB003B"/>
    <w:rsid w:val="00CB0370"/>
    <w:rsid w:val="00CB08A0"/>
    <w:rsid w:val="00CB1089"/>
    <w:rsid w:val="00CB13B3"/>
    <w:rsid w:val="00CB1816"/>
    <w:rsid w:val="00CB18F3"/>
    <w:rsid w:val="00CB19BE"/>
    <w:rsid w:val="00CB1CCE"/>
    <w:rsid w:val="00CB28C9"/>
    <w:rsid w:val="00CB2D60"/>
    <w:rsid w:val="00CB2F7E"/>
    <w:rsid w:val="00CB3304"/>
    <w:rsid w:val="00CB3580"/>
    <w:rsid w:val="00CB38E0"/>
    <w:rsid w:val="00CB41FC"/>
    <w:rsid w:val="00CB43DF"/>
    <w:rsid w:val="00CB440A"/>
    <w:rsid w:val="00CB4855"/>
    <w:rsid w:val="00CB495C"/>
    <w:rsid w:val="00CB5140"/>
    <w:rsid w:val="00CB567D"/>
    <w:rsid w:val="00CB56B0"/>
    <w:rsid w:val="00CB6201"/>
    <w:rsid w:val="00CB626E"/>
    <w:rsid w:val="00CB6300"/>
    <w:rsid w:val="00CB65D0"/>
    <w:rsid w:val="00CB6801"/>
    <w:rsid w:val="00CB68A4"/>
    <w:rsid w:val="00CB6A19"/>
    <w:rsid w:val="00CB6E19"/>
    <w:rsid w:val="00CB7291"/>
    <w:rsid w:val="00CB72BF"/>
    <w:rsid w:val="00CB797F"/>
    <w:rsid w:val="00CB7BDF"/>
    <w:rsid w:val="00CB7E67"/>
    <w:rsid w:val="00CB7F9F"/>
    <w:rsid w:val="00CC03E1"/>
    <w:rsid w:val="00CC06AF"/>
    <w:rsid w:val="00CC06FE"/>
    <w:rsid w:val="00CC0938"/>
    <w:rsid w:val="00CC1088"/>
    <w:rsid w:val="00CC1433"/>
    <w:rsid w:val="00CC1702"/>
    <w:rsid w:val="00CC1D15"/>
    <w:rsid w:val="00CC23C5"/>
    <w:rsid w:val="00CC270C"/>
    <w:rsid w:val="00CC2B2D"/>
    <w:rsid w:val="00CC3992"/>
    <w:rsid w:val="00CC3BDA"/>
    <w:rsid w:val="00CC3C9F"/>
    <w:rsid w:val="00CC42D4"/>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A88"/>
    <w:rsid w:val="00CD1FA1"/>
    <w:rsid w:val="00CD1FF7"/>
    <w:rsid w:val="00CD2649"/>
    <w:rsid w:val="00CD2781"/>
    <w:rsid w:val="00CD28EB"/>
    <w:rsid w:val="00CD2926"/>
    <w:rsid w:val="00CD2B41"/>
    <w:rsid w:val="00CD2E8D"/>
    <w:rsid w:val="00CD309F"/>
    <w:rsid w:val="00CD31CB"/>
    <w:rsid w:val="00CD386F"/>
    <w:rsid w:val="00CD3EA0"/>
    <w:rsid w:val="00CD4E0A"/>
    <w:rsid w:val="00CD5AAF"/>
    <w:rsid w:val="00CD5FFD"/>
    <w:rsid w:val="00CD6276"/>
    <w:rsid w:val="00CD6600"/>
    <w:rsid w:val="00CD6616"/>
    <w:rsid w:val="00CD67EA"/>
    <w:rsid w:val="00CD6946"/>
    <w:rsid w:val="00CD6A76"/>
    <w:rsid w:val="00CD6E4F"/>
    <w:rsid w:val="00CD6F6F"/>
    <w:rsid w:val="00CD7113"/>
    <w:rsid w:val="00CD749B"/>
    <w:rsid w:val="00CD77C8"/>
    <w:rsid w:val="00CD77D0"/>
    <w:rsid w:val="00CD78F8"/>
    <w:rsid w:val="00CD7DA0"/>
    <w:rsid w:val="00CE016D"/>
    <w:rsid w:val="00CE0429"/>
    <w:rsid w:val="00CE06F5"/>
    <w:rsid w:val="00CE0966"/>
    <w:rsid w:val="00CE0F42"/>
    <w:rsid w:val="00CE0F6A"/>
    <w:rsid w:val="00CE15A2"/>
    <w:rsid w:val="00CE177E"/>
    <w:rsid w:val="00CE1C8B"/>
    <w:rsid w:val="00CE22E1"/>
    <w:rsid w:val="00CE272A"/>
    <w:rsid w:val="00CE2808"/>
    <w:rsid w:val="00CE2B6C"/>
    <w:rsid w:val="00CE2EAB"/>
    <w:rsid w:val="00CE308B"/>
    <w:rsid w:val="00CE3148"/>
    <w:rsid w:val="00CE321B"/>
    <w:rsid w:val="00CE3A11"/>
    <w:rsid w:val="00CE3A52"/>
    <w:rsid w:val="00CE3D40"/>
    <w:rsid w:val="00CE4CE1"/>
    <w:rsid w:val="00CE4EF8"/>
    <w:rsid w:val="00CE5309"/>
    <w:rsid w:val="00CE554F"/>
    <w:rsid w:val="00CE5791"/>
    <w:rsid w:val="00CE5A3C"/>
    <w:rsid w:val="00CE5DC4"/>
    <w:rsid w:val="00CE6443"/>
    <w:rsid w:val="00CE6746"/>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EEB"/>
    <w:rsid w:val="00CF2330"/>
    <w:rsid w:val="00CF264B"/>
    <w:rsid w:val="00CF3BE6"/>
    <w:rsid w:val="00CF440B"/>
    <w:rsid w:val="00CF478C"/>
    <w:rsid w:val="00CF48F3"/>
    <w:rsid w:val="00CF4EFD"/>
    <w:rsid w:val="00CF501A"/>
    <w:rsid w:val="00CF5380"/>
    <w:rsid w:val="00CF543A"/>
    <w:rsid w:val="00CF57E1"/>
    <w:rsid w:val="00CF628B"/>
    <w:rsid w:val="00CF62B5"/>
    <w:rsid w:val="00CF6322"/>
    <w:rsid w:val="00CF633C"/>
    <w:rsid w:val="00CF6364"/>
    <w:rsid w:val="00CF63B3"/>
    <w:rsid w:val="00CF65B8"/>
    <w:rsid w:val="00CF6C31"/>
    <w:rsid w:val="00CF6C33"/>
    <w:rsid w:val="00CF76CF"/>
    <w:rsid w:val="00CF78BE"/>
    <w:rsid w:val="00CF7DE5"/>
    <w:rsid w:val="00D00015"/>
    <w:rsid w:val="00D00315"/>
    <w:rsid w:val="00D0048B"/>
    <w:rsid w:val="00D00627"/>
    <w:rsid w:val="00D00A90"/>
    <w:rsid w:val="00D00DC1"/>
    <w:rsid w:val="00D00F8F"/>
    <w:rsid w:val="00D01028"/>
    <w:rsid w:val="00D01086"/>
    <w:rsid w:val="00D01205"/>
    <w:rsid w:val="00D01786"/>
    <w:rsid w:val="00D017FE"/>
    <w:rsid w:val="00D01F1B"/>
    <w:rsid w:val="00D0200E"/>
    <w:rsid w:val="00D020DC"/>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0B8E"/>
    <w:rsid w:val="00D10F43"/>
    <w:rsid w:val="00D1119F"/>
    <w:rsid w:val="00D11368"/>
    <w:rsid w:val="00D1138E"/>
    <w:rsid w:val="00D114DD"/>
    <w:rsid w:val="00D118D8"/>
    <w:rsid w:val="00D11DB4"/>
    <w:rsid w:val="00D12281"/>
    <w:rsid w:val="00D12382"/>
    <w:rsid w:val="00D12766"/>
    <w:rsid w:val="00D1280F"/>
    <w:rsid w:val="00D13B2A"/>
    <w:rsid w:val="00D13E66"/>
    <w:rsid w:val="00D14052"/>
    <w:rsid w:val="00D14096"/>
    <w:rsid w:val="00D140D0"/>
    <w:rsid w:val="00D149AD"/>
    <w:rsid w:val="00D14BB9"/>
    <w:rsid w:val="00D1515F"/>
    <w:rsid w:val="00D154DE"/>
    <w:rsid w:val="00D155FF"/>
    <w:rsid w:val="00D15B24"/>
    <w:rsid w:val="00D16775"/>
    <w:rsid w:val="00D16DAD"/>
    <w:rsid w:val="00D170A8"/>
    <w:rsid w:val="00D173C9"/>
    <w:rsid w:val="00D176C1"/>
    <w:rsid w:val="00D176D9"/>
    <w:rsid w:val="00D1782B"/>
    <w:rsid w:val="00D17A9F"/>
    <w:rsid w:val="00D17F32"/>
    <w:rsid w:val="00D2033D"/>
    <w:rsid w:val="00D2068E"/>
    <w:rsid w:val="00D20904"/>
    <w:rsid w:val="00D20EA3"/>
    <w:rsid w:val="00D20F6C"/>
    <w:rsid w:val="00D213E0"/>
    <w:rsid w:val="00D2146D"/>
    <w:rsid w:val="00D21D32"/>
    <w:rsid w:val="00D221D5"/>
    <w:rsid w:val="00D227E3"/>
    <w:rsid w:val="00D22848"/>
    <w:rsid w:val="00D22BB3"/>
    <w:rsid w:val="00D22DC0"/>
    <w:rsid w:val="00D22F76"/>
    <w:rsid w:val="00D23070"/>
    <w:rsid w:val="00D232C6"/>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5DD9"/>
    <w:rsid w:val="00D26229"/>
    <w:rsid w:val="00D2655D"/>
    <w:rsid w:val="00D266C7"/>
    <w:rsid w:val="00D2694F"/>
    <w:rsid w:val="00D270E5"/>
    <w:rsid w:val="00D27396"/>
    <w:rsid w:val="00D27557"/>
    <w:rsid w:val="00D27F01"/>
    <w:rsid w:val="00D305EA"/>
    <w:rsid w:val="00D30D54"/>
    <w:rsid w:val="00D30FCB"/>
    <w:rsid w:val="00D30FFE"/>
    <w:rsid w:val="00D312F3"/>
    <w:rsid w:val="00D3218D"/>
    <w:rsid w:val="00D32474"/>
    <w:rsid w:val="00D32D05"/>
    <w:rsid w:val="00D34211"/>
    <w:rsid w:val="00D3432E"/>
    <w:rsid w:val="00D347FB"/>
    <w:rsid w:val="00D34CFB"/>
    <w:rsid w:val="00D34E94"/>
    <w:rsid w:val="00D34F52"/>
    <w:rsid w:val="00D35B52"/>
    <w:rsid w:val="00D35F52"/>
    <w:rsid w:val="00D3624D"/>
    <w:rsid w:val="00D363F2"/>
    <w:rsid w:val="00D368CC"/>
    <w:rsid w:val="00D37764"/>
    <w:rsid w:val="00D37A4C"/>
    <w:rsid w:val="00D37AE3"/>
    <w:rsid w:val="00D37BAC"/>
    <w:rsid w:val="00D37D6F"/>
    <w:rsid w:val="00D412FA"/>
    <w:rsid w:val="00D4193E"/>
    <w:rsid w:val="00D41ACA"/>
    <w:rsid w:val="00D41EDF"/>
    <w:rsid w:val="00D42113"/>
    <w:rsid w:val="00D42998"/>
    <w:rsid w:val="00D42A16"/>
    <w:rsid w:val="00D4301A"/>
    <w:rsid w:val="00D43431"/>
    <w:rsid w:val="00D43C03"/>
    <w:rsid w:val="00D441FB"/>
    <w:rsid w:val="00D44588"/>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09E5"/>
    <w:rsid w:val="00D510A0"/>
    <w:rsid w:val="00D515DB"/>
    <w:rsid w:val="00D516BB"/>
    <w:rsid w:val="00D517C5"/>
    <w:rsid w:val="00D51B10"/>
    <w:rsid w:val="00D51B7C"/>
    <w:rsid w:val="00D52245"/>
    <w:rsid w:val="00D525E4"/>
    <w:rsid w:val="00D52865"/>
    <w:rsid w:val="00D52A29"/>
    <w:rsid w:val="00D53774"/>
    <w:rsid w:val="00D53DD3"/>
    <w:rsid w:val="00D53E8E"/>
    <w:rsid w:val="00D53EE4"/>
    <w:rsid w:val="00D54FA8"/>
    <w:rsid w:val="00D55481"/>
    <w:rsid w:val="00D5567F"/>
    <w:rsid w:val="00D557CC"/>
    <w:rsid w:val="00D559B8"/>
    <w:rsid w:val="00D55A8C"/>
    <w:rsid w:val="00D55ACA"/>
    <w:rsid w:val="00D55C4A"/>
    <w:rsid w:val="00D55CF1"/>
    <w:rsid w:val="00D55D34"/>
    <w:rsid w:val="00D56030"/>
    <w:rsid w:val="00D56BA1"/>
    <w:rsid w:val="00D56CF9"/>
    <w:rsid w:val="00D56D77"/>
    <w:rsid w:val="00D575F0"/>
    <w:rsid w:val="00D576DD"/>
    <w:rsid w:val="00D578B9"/>
    <w:rsid w:val="00D57BA5"/>
    <w:rsid w:val="00D57F4F"/>
    <w:rsid w:val="00D57FF3"/>
    <w:rsid w:val="00D602FA"/>
    <w:rsid w:val="00D6039F"/>
    <w:rsid w:val="00D604F2"/>
    <w:rsid w:val="00D60A15"/>
    <w:rsid w:val="00D60B1A"/>
    <w:rsid w:val="00D60B61"/>
    <w:rsid w:val="00D61122"/>
    <w:rsid w:val="00D61C91"/>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5F2"/>
    <w:rsid w:val="00D64751"/>
    <w:rsid w:val="00D64936"/>
    <w:rsid w:val="00D64FA8"/>
    <w:rsid w:val="00D65235"/>
    <w:rsid w:val="00D6569B"/>
    <w:rsid w:val="00D65AEA"/>
    <w:rsid w:val="00D65B01"/>
    <w:rsid w:val="00D65D5A"/>
    <w:rsid w:val="00D667FC"/>
    <w:rsid w:val="00D66C88"/>
    <w:rsid w:val="00D67173"/>
    <w:rsid w:val="00D6754E"/>
    <w:rsid w:val="00D675F2"/>
    <w:rsid w:val="00D6760A"/>
    <w:rsid w:val="00D677B7"/>
    <w:rsid w:val="00D67BFA"/>
    <w:rsid w:val="00D7013B"/>
    <w:rsid w:val="00D7036A"/>
    <w:rsid w:val="00D703D8"/>
    <w:rsid w:val="00D70460"/>
    <w:rsid w:val="00D70627"/>
    <w:rsid w:val="00D70EC5"/>
    <w:rsid w:val="00D71126"/>
    <w:rsid w:val="00D71586"/>
    <w:rsid w:val="00D722CA"/>
    <w:rsid w:val="00D72505"/>
    <w:rsid w:val="00D72B94"/>
    <w:rsid w:val="00D73128"/>
    <w:rsid w:val="00D7336A"/>
    <w:rsid w:val="00D7367F"/>
    <w:rsid w:val="00D73AF6"/>
    <w:rsid w:val="00D749D3"/>
    <w:rsid w:val="00D75468"/>
    <w:rsid w:val="00D75B19"/>
    <w:rsid w:val="00D7607E"/>
    <w:rsid w:val="00D76434"/>
    <w:rsid w:val="00D76578"/>
    <w:rsid w:val="00D766D0"/>
    <w:rsid w:val="00D767A0"/>
    <w:rsid w:val="00D77846"/>
    <w:rsid w:val="00D77BF1"/>
    <w:rsid w:val="00D77F02"/>
    <w:rsid w:val="00D802A3"/>
    <w:rsid w:val="00D8097A"/>
    <w:rsid w:val="00D80BA9"/>
    <w:rsid w:val="00D80CC2"/>
    <w:rsid w:val="00D81522"/>
    <w:rsid w:val="00D817F3"/>
    <w:rsid w:val="00D818BB"/>
    <w:rsid w:val="00D81CBC"/>
    <w:rsid w:val="00D81F9E"/>
    <w:rsid w:val="00D82146"/>
    <w:rsid w:val="00D825B3"/>
    <w:rsid w:val="00D829FF"/>
    <w:rsid w:val="00D82A1B"/>
    <w:rsid w:val="00D82EA0"/>
    <w:rsid w:val="00D833DB"/>
    <w:rsid w:val="00D839BE"/>
    <w:rsid w:val="00D83AC5"/>
    <w:rsid w:val="00D83B9C"/>
    <w:rsid w:val="00D843DC"/>
    <w:rsid w:val="00D84802"/>
    <w:rsid w:val="00D84874"/>
    <w:rsid w:val="00D84B6C"/>
    <w:rsid w:val="00D84BAD"/>
    <w:rsid w:val="00D85082"/>
    <w:rsid w:val="00D8516A"/>
    <w:rsid w:val="00D85535"/>
    <w:rsid w:val="00D855BB"/>
    <w:rsid w:val="00D85CE6"/>
    <w:rsid w:val="00D85D6F"/>
    <w:rsid w:val="00D86193"/>
    <w:rsid w:val="00D86438"/>
    <w:rsid w:val="00D8676E"/>
    <w:rsid w:val="00D8685F"/>
    <w:rsid w:val="00D86A3F"/>
    <w:rsid w:val="00D86D4C"/>
    <w:rsid w:val="00D86EB7"/>
    <w:rsid w:val="00D8700E"/>
    <w:rsid w:val="00D87151"/>
    <w:rsid w:val="00D8748B"/>
    <w:rsid w:val="00D878CB"/>
    <w:rsid w:val="00D9069B"/>
    <w:rsid w:val="00D907F0"/>
    <w:rsid w:val="00D90A22"/>
    <w:rsid w:val="00D90E88"/>
    <w:rsid w:val="00D90EB6"/>
    <w:rsid w:val="00D91001"/>
    <w:rsid w:val="00D914E7"/>
    <w:rsid w:val="00D915EF"/>
    <w:rsid w:val="00D91600"/>
    <w:rsid w:val="00D91747"/>
    <w:rsid w:val="00D91CD0"/>
    <w:rsid w:val="00D91E76"/>
    <w:rsid w:val="00D9201D"/>
    <w:rsid w:val="00D92043"/>
    <w:rsid w:val="00D92359"/>
    <w:rsid w:val="00D926AB"/>
    <w:rsid w:val="00D9323F"/>
    <w:rsid w:val="00D93D23"/>
    <w:rsid w:val="00D93FC2"/>
    <w:rsid w:val="00D94DD2"/>
    <w:rsid w:val="00D94E7B"/>
    <w:rsid w:val="00D94EEC"/>
    <w:rsid w:val="00D95110"/>
    <w:rsid w:val="00D952D0"/>
    <w:rsid w:val="00D95309"/>
    <w:rsid w:val="00D95353"/>
    <w:rsid w:val="00D958F1"/>
    <w:rsid w:val="00D95A3C"/>
    <w:rsid w:val="00D95B37"/>
    <w:rsid w:val="00D95B7D"/>
    <w:rsid w:val="00D95D54"/>
    <w:rsid w:val="00D95EFB"/>
    <w:rsid w:val="00D96009"/>
    <w:rsid w:val="00D962A3"/>
    <w:rsid w:val="00D96849"/>
    <w:rsid w:val="00D96ADC"/>
    <w:rsid w:val="00D9753E"/>
    <w:rsid w:val="00D97906"/>
    <w:rsid w:val="00D97E34"/>
    <w:rsid w:val="00D97F2C"/>
    <w:rsid w:val="00DA02B1"/>
    <w:rsid w:val="00DA02BB"/>
    <w:rsid w:val="00DA03EC"/>
    <w:rsid w:val="00DA0B7C"/>
    <w:rsid w:val="00DA0EC0"/>
    <w:rsid w:val="00DA2045"/>
    <w:rsid w:val="00DA2339"/>
    <w:rsid w:val="00DA2366"/>
    <w:rsid w:val="00DA272F"/>
    <w:rsid w:val="00DA30B1"/>
    <w:rsid w:val="00DA3343"/>
    <w:rsid w:val="00DA3417"/>
    <w:rsid w:val="00DA38EC"/>
    <w:rsid w:val="00DA3C16"/>
    <w:rsid w:val="00DA3CE6"/>
    <w:rsid w:val="00DA3F1F"/>
    <w:rsid w:val="00DA454E"/>
    <w:rsid w:val="00DA49CF"/>
    <w:rsid w:val="00DA5174"/>
    <w:rsid w:val="00DA552D"/>
    <w:rsid w:val="00DA61A6"/>
    <w:rsid w:val="00DA62A1"/>
    <w:rsid w:val="00DA66C3"/>
    <w:rsid w:val="00DA69FC"/>
    <w:rsid w:val="00DA7B19"/>
    <w:rsid w:val="00DA7C01"/>
    <w:rsid w:val="00DB01E3"/>
    <w:rsid w:val="00DB07D4"/>
    <w:rsid w:val="00DB10AB"/>
    <w:rsid w:val="00DB1272"/>
    <w:rsid w:val="00DB1C35"/>
    <w:rsid w:val="00DB2831"/>
    <w:rsid w:val="00DB2B5C"/>
    <w:rsid w:val="00DB2DF6"/>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108C"/>
    <w:rsid w:val="00DC11AA"/>
    <w:rsid w:val="00DC150D"/>
    <w:rsid w:val="00DC1828"/>
    <w:rsid w:val="00DC18E0"/>
    <w:rsid w:val="00DC18E1"/>
    <w:rsid w:val="00DC1BC2"/>
    <w:rsid w:val="00DC1BDB"/>
    <w:rsid w:val="00DC1F2C"/>
    <w:rsid w:val="00DC208F"/>
    <w:rsid w:val="00DC23AD"/>
    <w:rsid w:val="00DC2447"/>
    <w:rsid w:val="00DC2AD9"/>
    <w:rsid w:val="00DC2D33"/>
    <w:rsid w:val="00DC2E3D"/>
    <w:rsid w:val="00DC2E4F"/>
    <w:rsid w:val="00DC2F12"/>
    <w:rsid w:val="00DC2F79"/>
    <w:rsid w:val="00DC39D3"/>
    <w:rsid w:val="00DC4A4F"/>
    <w:rsid w:val="00DC5950"/>
    <w:rsid w:val="00DC608C"/>
    <w:rsid w:val="00DC62E2"/>
    <w:rsid w:val="00DC636E"/>
    <w:rsid w:val="00DC65A2"/>
    <w:rsid w:val="00DC686D"/>
    <w:rsid w:val="00DC6BE2"/>
    <w:rsid w:val="00DC702A"/>
    <w:rsid w:val="00DC7154"/>
    <w:rsid w:val="00DC71DF"/>
    <w:rsid w:val="00DC731E"/>
    <w:rsid w:val="00DC755A"/>
    <w:rsid w:val="00DC7946"/>
    <w:rsid w:val="00DD0181"/>
    <w:rsid w:val="00DD051D"/>
    <w:rsid w:val="00DD05EF"/>
    <w:rsid w:val="00DD0D09"/>
    <w:rsid w:val="00DD186C"/>
    <w:rsid w:val="00DD1ABF"/>
    <w:rsid w:val="00DD1B73"/>
    <w:rsid w:val="00DD1D78"/>
    <w:rsid w:val="00DD1E80"/>
    <w:rsid w:val="00DD2614"/>
    <w:rsid w:val="00DD2AE1"/>
    <w:rsid w:val="00DD3521"/>
    <w:rsid w:val="00DD3DD8"/>
    <w:rsid w:val="00DD4670"/>
    <w:rsid w:val="00DD48AC"/>
    <w:rsid w:val="00DD4A7F"/>
    <w:rsid w:val="00DD4F99"/>
    <w:rsid w:val="00DD54F4"/>
    <w:rsid w:val="00DD5628"/>
    <w:rsid w:val="00DD5AC1"/>
    <w:rsid w:val="00DD5D86"/>
    <w:rsid w:val="00DD5E32"/>
    <w:rsid w:val="00DD67AD"/>
    <w:rsid w:val="00DD68DE"/>
    <w:rsid w:val="00DD6E29"/>
    <w:rsid w:val="00DD6FDF"/>
    <w:rsid w:val="00DD7932"/>
    <w:rsid w:val="00DD796F"/>
    <w:rsid w:val="00DD7AF9"/>
    <w:rsid w:val="00DD7B25"/>
    <w:rsid w:val="00DD7CE7"/>
    <w:rsid w:val="00DD7F99"/>
    <w:rsid w:val="00DE03E9"/>
    <w:rsid w:val="00DE05A5"/>
    <w:rsid w:val="00DE0878"/>
    <w:rsid w:val="00DE0B32"/>
    <w:rsid w:val="00DE0D2A"/>
    <w:rsid w:val="00DE1082"/>
    <w:rsid w:val="00DE1104"/>
    <w:rsid w:val="00DE20C3"/>
    <w:rsid w:val="00DE226D"/>
    <w:rsid w:val="00DE22A8"/>
    <w:rsid w:val="00DE23AC"/>
    <w:rsid w:val="00DE2560"/>
    <w:rsid w:val="00DE2BA4"/>
    <w:rsid w:val="00DE355F"/>
    <w:rsid w:val="00DE3711"/>
    <w:rsid w:val="00DE38C4"/>
    <w:rsid w:val="00DE3A01"/>
    <w:rsid w:val="00DE3DA7"/>
    <w:rsid w:val="00DE4704"/>
    <w:rsid w:val="00DE4B51"/>
    <w:rsid w:val="00DE5200"/>
    <w:rsid w:val="00DE5539"/>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2F7A"/>
    <w:rsid w:val="00DF3189"/>
    <w:rsid w:val="00DF353D"/>
    <w:rsid w:val="00DF3642"/>
    <w:rsid w:val="00DF403E"/>
    <w:rsid w:val="00DF4348"/>
    <w:rsid w:val="00DF50A8"/>
    <w:rsid w:val="00DF5280"/>
    <w:rsid w:val="00DF5402"/>
    <w:rsid w:val="00DF562C"/>
    <w:rsid w:val="00DF5DAD"/>
    <w:rsid w:val="00DF61E8"/>
    <w:rsid w:val="00DF6206"/>
    <w:rsid w:val="00DF6A93"/>
    <w:rsid w:val="00DF6B79"/>
    <w:rsid w:val="00DF6BBC"/>
    <w:rsid w:val="00DF6BCA"/>
    <w:rsid w:val="00DF7155"/>
    <w:rsid w:val="00DF716C"/>
    <w:rsid w:val="00DF74ED"/>
    <w:rsid w:val="00DF758F"/>
    <w:rsid w:val="00DF7637"/>
    <w:rsid w:val="00DF7EE6"/>
    <w:rsid w:val="00E00591"/>
    <w:rsid w:val="00E00D1F"/>
    <w:rsid w:val="00E011EA"/>
    <w:rsid w:val="00E015A6"/>
    <w:rsid w:val="00E01634"/>
    <w:rsid w:val="00E01B2A"/>
    <w:rsid w:val="00E024F7"/>
    <w:rsid w:val="00E0257C"/>
    <w:rsid w:val="00E028DD"/>
    <w:rsid w:val="00E02945"/>
    <w:rsid w:val="00E02F74"/>
    <w:rsid w:val="00E0328E"/>
    <w:rsid w:val="00E03360"/>
    <w:rsid w:val="00E037C3"/>
    <w:rsid w:val="00E03A02"/>
    <w:rsid w:val="00E03B9F"/>
    <w:rsid w:val="00E03BF3"/>
    <w:rsid w:val="00E03F9A"/>
    <w:rsid w:val="00E0418E"/>
    <w:rsid w:val="00E04284"/>
    <w:rsid w:val="00E042B2"/>
    <w:rsid w:val="00E047DC"/>
    <w:rsid w:val="00E04AD2"/>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718"/>
    <w:rsid w:val="00E10DD2"/>
    <w:rsid w:val="00E11225"/>
    <w:rsid w:val="00E11430"/>
    <w:rsid w:val="00E116C4"/>
    <w:rsid w:val="00E119D0"/>
    <w:rsid w:val="00E11C66"/>
    <w:rsid w:val="00E12043"/>
    <w:rsid w:val="00E129A1"/>
    <w:rsid w:val="00E12AE3"/>
    <w:rsid w:val="00E12B1B"/>
    <w:rsid w:val="00E12B67"/>
    <w:rsid w:val="00E13BDE"/>
    <w:rsid w:val="00E14195"/>
    <w:rsid w:val="00E145B3"/>
    <w:rsid w:val="00E14907"/>
    <w:rsid w:val="00E14BDF"/>
    <w:rsid w:val="00E1502E"/>
    <w:rsid w:val="00E155BF"/>
    <w:rsid w:val="00E155F1"/>
    <w:rsid w:val="00E15958"/>
    <w:rsid w:val="00E1598A"/>
    <w:rsid w:val="00E15AD6"/>
    <w:rsid w:val="00E15B76"/>
    <w:rsid w:val="00E15C8D"/>
    <w:rsid w:val="00E15E84"/>
    <w:rsid w:val="00E15EAF"/>
    <w:rsid w:val="00E16005"/>
    <w:rsid w:val="00E16303"/>
    <w:rsid w:val="00E16A98"/>
    <w:rsid w:val="00E17604"/>
    <w:rsid w:val="00E179BF"/>
    <w:rsid w:val="00E202EF"/>
    <w:rsid w:val="00E2055C"/>
    <w:rsid w:val="00E20754"/>
    <w:rsid w:val="00E20B7C"/>
    <w:rsid w:val="00E20E68"/>
    <w:rsid w:val="00E214E0"/>
    <w:rsid w:val="00E2156E"/>
    <w:rsid w:val="00E21684"/>
    <w:rsid w:val="00E2173E"/>
    <w:rsid w:val="00E22B8E"/>
    <w:rsid w:val="00E22E3B"/>
    <w:rsid w:val="00E230CF"/>
    <w:rsid w:val="00E2335C"/>
    <w:rsid w:val="00E23430"/>
    <w:rsid w:val="00E2355C"/>
    <w:rsid w:val="00E238F1"/>
    <w:rsid w:val="00E2428D"/>
    <w:rsid w:val="00E24628"/>
    <w:rsid w:val="00E246E6"/>
    <w:rsid w:val="00E24750"/>
    <w:rsid w:val="00E24E72"/>
    <w:rsid w:val="00E24F4F"/>
    <w:rsid w:val="00E25AF0"/>
    <w:rsid w:val="00E260D9"/>
    <w:rsid w:val="00E261BF"/>
    <w:rsid w:val="00E2627F"/>
    <w:rsid w:val="00E2662D"/>
    <w:rsid w:val="00E267DA"/>
    <w:rsid w:val="00E26B97"/>
    <w:rsid w:val="00E270C3"/>
    <w:rsid w:val="00E27117"/>
    <w:rsid w:val="00E27586"/>
    <w:rsid w:val="00E27639"/>
    <w:rsid w:val="00E277E0"/>
    <w:rsid w:val="00E2789F"/>
    <w:rsid w:val="00E27940"/>
    <w:rsid w:val="00E305B6"/>
    <w:rsid w:val="00E30A32"/>
    <w:rsid w:val="00E30BEA"/>
    <w:rsid w:val="00E30F40"/>
    <w:rsid w:val="00E30F85"/>
    <w:rsid w:val="00E31183"/>
    <w:rsid w:val="00E3121B"/>
    <w:rsid w:val="00E315AD"/>
    <w:rsid w:val="00E318C2"/>
    <w:rsid w:val="00E32857"/>
    <w:rsid w:val="00E32DE0"/>
    <w:rsid w:val="00E32E52"/>
    <w:rsid w:val="00E33222"/>
    <w:rsid w:val="00E3324E"/>
    <w:rsid w:val="00E33545"/>
    <w:rsid w:val="00E335E2"/>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638"/>
    <w:rsid w:val="00E366BE"/>
    <w:rsid w:val="00E367D5"/>
    <w:rsid w:val="00E36979"/>
    <w:rsid w:val="00E36DFD"/>
    <w:rsid w:val="00E36FD7"/>
    <w:rsid w:val="00E37044"/>
    <w:rsid w:val="00E37083"/>
    <w:rsid w:val="00E37385"/>
    <w:rsid w:val="00E37471"/>
    <w:rsid w:val="00E3752A"/>
    <w:rsid w:val="00E375F4"/>
    <w:rsid w:val="00E3786D"/>
    <w:rsid w:val="00E37E63"/>
    <w:rsid w:val="00E4043E"/>
    <w:rsid w:val="00E405CC"/>
    <w:rsid w:val="00E40A62"/>
    <w:rsid w:val="00E40C02"/>
    <w:rsid w:val="00E40CFA"/>
    <w:rsid w:val="00E4112F"/>
    <w:rsid w:val="00E418E1"/>
    <w:rsid w:val="00E41B18"/>
    <w:rsid w:val="00E41D63"/>
    <w:rsid w:val="00E42072"/>
    <w:rsid w:val="00E422E6"/>
    <w:rsid w:val="00E426D5"/>
    <w:rsid w:val="00E42E62"/>
    <w:rsid w:val="00E4352D"/>
    <w:rsid w:val="00E444A9"/>
    <w:rsid w:val="00E44D2F"/>
    <w:rsid w:val="00E44E01"/>
    <w:rsid w:val="00E45558"/>
    <w:rsid w:val="00E45E59"/>
    <w:rsid w:val="00E46565"/>
    <w:rsid w:val="00E469D7"/>
    <w:rsid w:val="00E4719D"/>
    <w:rsid w:val="00E47232"/>
    <w:rsid w:val="00E472CA"/>
    <w:rsid w:val="00E473F9"/>
    <w:rsid w:val="00E5025C"/>
    <w:rsid w:val="00E50268"/>
    <w:rsid w:val="00E508BB"/>
    <w:rsid w:val="00E509A1"/>
    <w:rsid w:val="00E50FDB"/>
    <w:rsid w:val="00E51404"/>
    <w:rsid w:val="00E516D2"/>
    <w:rsid w:val="00E51BDA"/>
    <w:rsid w:val="00E51DD7"/>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6A1"/>
    <w:rsid w:val="00E5670A"/>
    <w:rsid w:val="00E569E1"/>
    <w:rsid w:val="00E56E6F"/>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0A3"/>
    <w:rsid w:val="00E656AF"/>
    <w:rsid w:val="00E65B47"/>
    <w:rsid w:val="00E65BD1"/>
    <w:rsid w:val="00E65D2F"/>
    <w:rsid w:val="00E65DB5"/>
    <w:rsid w:val="00E65E41"/>
    <w:rsid w:val="00E65F9A"/>
    <w:rsid w:val="00E6662A"/>
    <w:rsid w:val="00E66637"/>
    <w:rsid w:val="00E66A2A"/>
    <w:rsid w:val="00E66D09"/>
    <w:rsid w:val="00E66D7C"/>
    <w:rsid w:val="00E66FFA"/>
    <w:rsid w:val="00E67236"/>
    <w:rsid w:val="00E67631"/>
    <w:rsid w:val="00E6767A"/>
    <w:rsid w:val="00E70231"/>
    <w:rsid w:val="00E7035F"/>
    <w:rsid w:val="00E70434"/>
    <w:rsid w:val="00E7046E"/>
    <w:rsid w:val="00E704EB"/>
    <w:rsid w:val="00E70730"/>
    <w:rsid w:val="00E70911"/>
    <w:rsid w:val="00E70B83"/>
    <w:rsid w:val="00E70B9D"/>
    <w:rsid w:val="00E70CA6"/>
    <w:rsid w:val="00E7116B"/>
    <w:rsid w:val="00E71CB1"/>
    <w:rsid w:val="00E728B5"/>
    <w:rsid w:val="00E72A74"/>
    <w:rsid w:val="00E73186"/>
    <w:rsid w:val="00E7333C"/>
    <w:rsid w:val="00E73BE3"/>
    <w:rsid w:val="00E742C2"/>
    <w:rsid w:val="00E7441F"/>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746F"/>
    <w:rsid w:val="00E7795A"/>
    <w:rsid w:val="00E77C23"/>
    <w:rsid w:val="00E80999"/>
    <w:rsid w:val="00E80BEA"/>
    <w:rsid w:val="00E80FBA"/>
    <w:rsid w:val="00E812E2"/>
    <w:rsid w:val="00E813B2"/>
    <w:rsid w:val="00E81958"/>
    <w:rsid w:val="00E81BBF"/>
    <w:rsid w:val="00E82069"/>
    <w:rsid w:val="00E8265D"/>
    <w:rsid w:val="00E82B84"/>
    <w:rsid w:val="00E82B8C"/>
    <w:rsid w:val="00E82D78"/>
    <w:rsid w:val="00E82E4A"/>
    <w:rsid w:val="00E8381B"/>
    <w:rsid w:val="00E838C7"/>
    <w:rsid w:val="00E83A13"/>
    <w:rsid w:val="00E83BDE"/>
    <w:rsid w:val="00E83E6A"/>
    <w:rsid w:val="00E8475F"/>
    <w:rsid w:val="00E84DDA"/>
    <w:rsid w:val="00E861D0"/>
    <w:rsid w:val="00E86A72"/>
    <w:rsid w:val="00E87535"/>
    <w:rsid w:val="00E875FF"/>
    <w:rsid w:val="00E8760D"/>
    <w:rsid w:val="00E87AD6"/>
    <w:rsid w:val="00E87C3C"/>
    <w:rsid w:val="00E900EA"/>
    <w:rsid w:val="00E902BE"/>
    <w:rsid w:val="00E902E9"/>
    <w:rsid w:val="00E9066F"/>
    <w:rsid w:val="00E906B3"/>
    <w:rsid w:val="00E90CF4"/>
    <w:rsid w:val="00E90F72"/>
    <w:rsid w:val="00E912D4"/>
    <w:rsid w:val="00E91A9C"/>
    <w:rsid w:val="00E92261"/>
    <w:rsid w:val="00E92CE4"/>
    <w:rsid w:val="00E931AC"/>
    <w:rsid w:val="00E937A7"/>
    <w:rsid w:val="00E937E9"/>
    <w:rsid w:val="00E93A34"/>
    <w:rsid w:val="00E93BDA"/>
    <w:rsid w:val="00E94058"/>
    <w:rsid w:val="00E94432"/>
    <w:rsid w:val="00E949CA"/>
    <w:rsid w:val="00E9557B"/>
    <w:rsid w:val="00E9562B"/>
    <w:rsid w:val="00E95A8E"/>
    <w:rsid w:val="00E95BC7"/>
    <w:rsid w:val="00E96167"/>
    <w:rsid w:val="00E9639A"/>
    <w:rsid w:val="00E9650A"/>
    <w:rsid w:val="00E965A2"/>
    <w:rsid w:val="00E96675"/>
    <w:rsid w:val="00E967E2"/>
    <w:rsid w:val="00E96958"/>
    <w:rsid w:val="00E96CEF"/>
    <w:rsid w:val="00E97088"/>
    <w:rsid w:val="00E971EE"/>
    <w:rsid w:val="00E97532"/>
    <w:rsid w:val="00E97898"/>
    <w:rsid w:val="00E97CAA"/>
    <w:rsid w:val="00E97D6D"/>
    <w:rsid w:val="00EA0944"/>
    <w:rsid w:val="00EA0AAC"/>
    <w:rsid w:val="00EA0BB0"/>
    <w:rsid w:val="00EA0C6B"/>
    <w:rsid w:val="00EA0CE5"/>
    <w:rsid w:val="00EA11A3"/>
    <w:rsid w:val="00EA1222"/>
    <w:rsid w:val="00EA13B0"/>
    <w:rsid w:val="00EA1CDB"/>
    <w:rsid w:val="00EA1D2B"/>
    <w:rsid w:val="00EA202F"/>
    <w:rsid w:val="00EA2036"/>
    <w:rsid w:val="00EA28A7"/>
    <w:rsid w:val="00EA31E4"/>
    <w:rsid w:val="00EA428E"/>
    <w:rsid w:val="00EA4909"/>
    <w:rsid w:val="00EA5271"/>
    <w:rsid w:val="00EA527F"/>
    <w:rsid w:val="00EA56D4"/>
    <w:rsid w:val="00EA5A09"/>
    <w:rsid w:val="00EA5DE6"/>
    <w:rsid w:val="00EA6052"/>
    <w:rsid w:val="00EA62F0"/>
    <w:rsid w:val="00EA6BB6"/>
    <w:rsid w:val="00EA719C"/>
    <w:rsid w:val="00EA736D"/>
    <w:rsid w:val="00EA786A"/>
    <w:rsid w:val="00EA798F"/>
    <w:rsid w:val="00EA7A5F"/>
    <w:rsid w:val="00EA7D36"/>
    <w:rsid w:val="00EB0641"/>
    <w:rsid w:val="00EB066E"/>
    <w:rsid w:val="00EB0C85"/>
    <w:rsid w:val="00EB0F27"/>
    <w:rsid w:val="00EB0F36"/>
    <w:rsid w:val="00EB12F1"/>
    <w:rsid w:val="00EB19DE"/>
    <w:rsid w:val="00EB1BA9"/>
    <w:rsid w:val="00EB1D33"/>
    <w:rsid w:val="00EB2003"/>
    <w:rsid w:val="00EB22B8"/>
    <w:rsid w:val="00EB2374"/>
    <w:rsid w:val="00EB23C6"/>
    <w:rsid w:val="00EB29C2"/>
    <w:rsid w:val="00EB2C7C"/>
    <w:rsid w:val="00EB320D"/>
    <w:rsid w:val="00EB330A"/>
    <w:rsid w:val="00EB392C"/>
    <w:rsid w:val="00EB3F87"/>
    <w:rsid w:val="00EB4355"/>
    <w:rsid w:val="00EB452A"/>
    <w:rsid w:val="00EB4865"/>
    <w:rsid w:val="00EB4927"/>
    <w:rsid w:val="00EB4CAE"/>
    <w:rsid w:val="00EB4E46"/>
    <w:rsid w:val="00EB5D3D"/>
    <w:rsid w:val="00EB5FCE"/>
    <w:rsid w:val="00EB66E0"/>
    <w:rsid w:val="00EB66E4"/>
    <w:rsid w:val="00EB67AA"/>
    <w:rsid w:val="00EB6C67"/>
    <w:rsid w:val="00EB6E56"/>
    <w:rsid w:val="00EB70B3"/>
    <w:rsid w:val="00EB70E4"/>
    <w:rsid w:val="00EB746F"/>
    <w:rsid w:val="00EC0903"/>
    <w:rsid w:val="00EC0C29"/>
    <w:rsid w:val="00EC1007"/>
    <w:rsid w:val="00EC15C9"/>
    <w:rsid w:val="00EC1690"/>
    <w:rsid w:val="00EC237F"/>
    <w:rsid w:val="00EC26E6"/>
    <w:rsid w:val="00EC2916"/>
    <w:rsid w:val="00EC29ED"/>
    <w:rsid w:val="00EC2FB6"/>
    <w:rsid w:val="00EC3199"/>
    <w:rsid w:val="00EC3472"/>
    <w:rsid w:val="00EC37A3"/>
    <w:rsid w:val="00EC38B1"/>
    <w:rsid w:val="00EC3A9E"/>
    <w:rsid w:val="00EC4147"/>
    <w:rsid w:val="00EC47FD"/>
    <w:rsid w:val="00EC4BE1"/>
    <w:rsid w:val="00EC4D01"/>
    <w:rsid w:val="00EC5069"/>
    <w:rsid w:val="00EC52DB"/>
    <w:rsid w:val="00EC53F6"/>
    <w:rsid w:val="00EC54D8"/>
    <w:rsid w:val="00EC5753"/>
    <w:rsid w:val="00EC6D5F"/>
    <w:rsid w:val="00EC7201"/>
    <w:rsid w:val="00EC763B"/>
    <w:rsid w:val="00EC7C72"/>
    <w:rsid w:val="00ED118F"/>
    <w:rsid w:val="00ED1358"/>
    <w:rsid w:val="00ED15C3"/>
    <w:rsid w:val="00ED1782"/>
    <w:rsid w:val="00ED208D"/>
    <w:rsid w:val="00ED24C2"/>
    <w:rsid w:val="00ED255E"/>
    <w:rsid w:val="00ED25E2"/>
    <w:rsid w:val="00ED292C"/>
    <w:rsid w:val="00ED31AF"/>
    <w:rsid w:val="00ED33AD"/>
    <w:rsid w:val="00ED3793"/>
    <w:rsid w:val="00ED3804"/>
    <w:rsid w:val="00ED4133"/>
    <w:rsid w:val="00ED42CE"/>
    <w:rsid w:val="00ED4471"/>
    <w:rsid w:val="00ED4A64"/>
    <w:rsid w:val="00ED54A9"/>
    <w:rsid w:val="00ED5811"/>
    <w:rsid w:val="00ED67A0"/>
    <w:rsid w:val="00ED6CC0"/>
    <w:rsid w:val="00ED6CF2"/>
    <w:rsid w:val="00ED74BE"/>
    <w:rsid w:val="00ED77AD"/>
    <w:rsid w:val="00EE0970"/>
    <w:rsid w:val="00EE0C4A"/>
    <w:rsid w:val="00EE1120"/>
    <w:rsid w:val="00EE15DA"/>
    <w:rsid w:val="00EE1673"/>
    <w:rsid w:val="00EE1AAB"/>
    <w:rsid w:val="00EE1E00"/>
    <w:rsid w:val="00EE217A"/>
    <w:rsid w:val="00EE2C6A"/>
    <w:rsid w:val="00EE2EE4"/>
    <w:rsid w:val="00EE31DA"/>
    <w:rsid w:val="00EE3263"/>
    <w:rsid w:val="00EE36AB"/>
    <w:rsid w:val="00EE38D8"/>
    <w:rsid w:val="00EE3900"/>
    <w:rsid w:val="00EE3A82"/>
    <w:rsid w:val="00EE3FA9"/>
    <w:rsid w:val="00EE403C"/>
    <w:rsid w:val="00EE472D"/>
    <w:rsid w:val="00EE4A55"/>
    <w:rsid w:val="00EE502E"/>
    <w:rsid w:val="00EE51DC"/>
    <w:rsid w:val="00EE5650"/>
    <w:rsid w:val="00EE59F5"/>
    <w:rsid w:val="00EE5EA8"/>
    <w:rsid w:val="00EE5F3D"/>
    <w:rsid w:val="00EE6250"/>
    <w:rsid w:val="00EE666B"/>
    <w:rsid w:val="00EE67E8"/>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635"/>
    <w:rsid w:val="00EF184C"/>
    <w:rsid w:val="00EF1E7D"/>
    <w:rsid w:val="00EF2056"/>
    <w:rsid w:val="00EF287F"/>
    <w:rsid w:val="00EF29BA"/>
    <w:rsid w:val="00EF2CBC"/>
    <w:rsid w:val="00EF2ECD"/>
    <w:rsid w:val="00EF2F3F"/>
    <w:rsid w:val="00EF312F"/>
    <w:rsid w:val="00EF3BC8"/>
    <w:rsid w:val="00EF4A2D"/>
    <w:rsid w:val="00EF4BFE"/>
    <w:rsid w:val="00EF4E7D"/>
    <w:rsid w:val="00EF4FA8"/>
    <w:rsid w:val="00EF5B3D"/>
    <w:rsid w:val="00EF5C9E"/>
    <w:rsid w:val="00EF5CBC"/>
    <w:rsid w:val="00EF6247"/>
    <w:rsid w:val="00EF6794"/>
    <w:rsid w:val="00EF75A0"/>
    <w:rsid w:val="00EF7B0C"/>
    <w:rsid w:val="00EF7E60"/>
    <w:rsid w:val="00F0010F"/>
    <w:rsid w:val="00F0022D"/>
    <w:rsid w:val="00F006DC"/>
    <w:rsid w:val="00F00976"/>
    <w:rsid w:val="00F00AB3"/>
    <w:rsid w:val="00F01461"/>
    <w:rsid w:val="00F0152F"/>
    <w:rsid w:val="00F018E5"/>
    <w:rsid w:val="00F01909"/>
    <w:rsid w:val="00F026B2"/>
    <w:rsid w:val="00F0333D"/>
    <w:rsid w:val="00F0339C"/>
    <w:rsid w:val="00F03426"/>
    <w:rsid w:val="00F03434"/>
    <w:rsid w:val="00F0356D"/>
    <w:rsid w:val="00F037F7"/>
    <w:rsid w:val="00F03AAB"/>
    <w:rsid w:val="00F03B50"/>
    <w:rsid w:val="00F03C5E"/>
    <w:rsid w:val="00F040E7"/>
    <w:rsid w:val="00F0457C"/>
    <w:rsid w:val="00F04878"/>
    <w:rsid w:val="00F04963"/>
    <w:rsid w:val="00F05200"/>
    <w:rsid w:val="00F05E5D"/>
    <w:rsid w:val="00F0614C"/>
    <w:rsid w:val="00F062D3"/>
    <w:rsid w:val="00F063D8"/>
    <w:rsid w:val="00F066DB"/>
    <w:rsid w:val="00F0677E"/>
    <w:rsid w:val="00F06862"/>
    <w:rsid w:val="00F06A0A"/>
    <w:rsid w:val="00F0727B"/>
    <w:rsid w:val="00F0774D"/>
    <w:rsid w:val="00F07BB9"/>
    <w:rsid w:val="00F07D89"/>
    <w:rsid w:val="00F07FD8"/>
    <w:rsid w:val="00F101DF"/>
    <w:rsid w:val="00F1032E"/>
    <w:rsid w:val="00F1050B"/>
    <w:rsid w:val="00F11358"/>
    <w:rsid w:val="00F113D3"/>
    <w:rsid w:val="00F1147B"/>
    <w:rsid w:val="00F116CB"/>
    <w:rsid w:val="00F119D3"/>
    <w:rsid w:val="00F11DE5"/>
    <w:rsid w:val="00F121BF"/>
    <w:rsid w:val="00F12C56"/>
    <w:rsid w:val="00F13BB3"/>
    <w:rsid w:val="00F14919"/>
    <w:rsid w:val="00F149F3"/>
    <w:rsid w:val="00F14BA4"/>
    <w:rsid w:val="00F14CB9"/>
    <w:rsid w:val="00F14E5E"/>
    <w:rsid w:val="00F151F9"/>
    <w:rsid w:val="00F15399"/>
    <w:rsid w:val="00F15AA0"/>
    <w:rsid w:val="00F16140"/>
    <w:rsid w:val="00F1642B"/>
    <w:rsid w:val="00F165A1"/>
    <w:rsid w:val="00F1664F"/>
    <w:rsid w:val="00F169A6"/>
    <w:rsid w:val="00F1709F"/>
    <w:rsid w:val="00F17496"/>
    <w:rsid w:val="00F175D1"/>
    <w:rsid w:val="00F1785E"/>
    <w:rsid w:val="00F179EE"/>
    <w:rsid w:val="00F2026A"/>
    <w:rsid w:val="00F2082A"/>
    <w:rsid w:val="00F208C9"/>
    <w:rsid w:val="00F20A20"/>
    <w:rsid w:val="00F20FBF"/>
    <w:rsid w:val="00F212A0"/>
    <w:rsid w:val="00F21754"/>
    <w:rsid w:val="00F21A86"/>
    <w:rsid w:val="00F21BF8"/>
    <w:rsid w:val="00F22538"/>
    <w:rsid w:val="00F2286E"/>
    <w:rsid w:val="00F22AB1"/>
    <w:rsid w:val="00F22CE4"/>
    <w:rsid w:val="00F23201"/>
    <w:rsid w:val="00F23405"/>
    <w:rsid w:val="00F23479"/>
    <w:rsid w:val="00F236E3"/>
    <w:rsid w:val="00F23709"/>
    <w:rsid w:val="00F2386B"/>
    <w:rsid w:val="00F23CB9"/>
    <w:rsid w:val="00F2406C"/>
    <w:rsid w:val="00F24C81"/>
    <w:rsid w:val="00F24E92"/>
    <w:rsid w:val="00F2505C"/>
    <w:rsid w:val="00F252AB"/>
    <w:rsid w:val="00F25648"/>
    <w:rsid w:val="00F25DB3"/>
    <w:rsid w:val="00F266D2"/>
    <w:rsid w:val="00F26763"/>
    <w:rsid w:val="00F26A1A"/>
    <w:rsid w:val="00F27447"/>
    <w:rsid w:val="00F279B3"/>
    <w:rsid w:val="00F27E16"/>
    <w:rsid w:val="00F30184"/>
    <w:rsid w:val="00F30604"/>
    <w:rsid w:val="00F3077E"/>
    <w:rsid w:val="00F30897"/>
    <w:rsid w:val="00F31299"/>
    <w:rsid w:val="00F3146E"/>
    <w:rsid w:val="00F3152A"/>
    <w:rsid w:val="00F319E6"/>
    <w:rsid w:val="00F31ACE"/>
    <w:rsid w:val="00F31F2C"/>
    <w:rsid w:val="00F3226A"/>
    <w:rsid w:val="00F3235B"/>
    <w:rsid w:val="00F324F5"/>
    <w:rsid w:val="00F325CE"/>
    <w:rsid w:val="00F32C54"/>
    <w:rsid w:val="00F3307E"/>
    <w:rsid w:val="00F335FC"/>
    <w:rsid w:val="00F33755"/>
    <w:rsid w:val="00F341DF"/>
    <w:rsid w:val="00F34E43"/>
    <w:rsid w:val="00F355A1"/>
    <w:rsid w:val="00F355BB"/>
    <w:rsid w:val="00F35709"/>
    <w:rsid w:val="00F35D27"/>
    <w:rsid w:val="00F35DA2"/>
    <w:rsid w:val="00F35E46"/>
    <w:rsid w:val="00F35E93"/>
    <w:rsid w:val="00F3604B"/>
    <w:rsid w:val="00F365FF"/>
    <w:rsid w:val="00F366FC"/>
    <w:rsid w:val="00F36BCA"/>
    <w:rsid w:val="00F37012"/>
    <w:rsid w:val="00F37023"/>
    <w:rsid w:val="00F372A6"/>
    <w:rsid w:val="00F3764A"/>
    <w:rsid w:val="00F40172"/>
    <w:rsid w:val="00F40A5D"/>
    <w:rsid w:val="00F40C76"/>
    <w:rsid w:val="00F41394"/>
    <w:rsid w:val="00F413C0"/>
    <w:rsid w:val="00F414FE"/>
    <w:rsid w:val="00F41D4E"/>
    <w:rsid w:val="00F41FB9"/>
    <w:rsid w:val="00F43075"/>
    <w:rsid w:val="00F43B7A"/>
    <w:rsid w:val="00F43E48"/>
    <w:rsid w:val="00F43ED0"/>
    <w:rsid w:val="00F4433B"/>
    <w:rsid w:val="00F444E2"/>
    <w:rsid w:val="00F44939"/>
    <w:rsid w:val="00F457B7"/>
    <w:rsid w:val="00F45C18"/>
    <w:rsid w:val="00F45EA1"/>
    <w:rsid w:val="00F46003"/>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410"/>
    <w:rsid w:val="00F51623"/>
    <w:rsid w:val="00F51D33"/>
    <w:rsid w:val="00F51F3E"/>
    <w:rsid w:val="00F520D7"/>
    <w:rsid w:val="00F52A06"/>
    <w:rsid w:val="00F52E0B"/>
    <w:rsid w:val="00F5337A"/>
    <w:rsid w:val="00F5369B"/>
    <w:rsid w:val="00F539EB"/>
    <w:rsid w:val="00F53D5A"/>
    <w:rsid w:val="00F54633"/>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BBA"/>
    <w:rsid w:val="00F60CFF"/>
    <w:rsid w:val="00F60F30"/>
    <w:rsid w:val="00F61142"/>
    <w:rsid w:val="00F61AD0"/>
    <w:rsid w:val="00F61CD0"/>
    <w:rsid w:val="00F61D3E"/>
    <w:rsid w:val="00F61E4A"/>
    <w:rsid w:val="00F61E54"/>
    <w:rsid w:val="00F61FC7"/>
    <w:rsid w:val="00F624FF"/>
    <w:rsid w:val="00F62836"/>
    <w:rsid w:val="00F62992"/>
    <w:rsid w:val="00F62E2E"/>
    <w:rsid w:val="00F62F36"/>
    <w:rsid w:val="00F62FE1"/>
    <w:rsid w:val="00F63064"/>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109A"/>
    <w:rsid w:val="00F714A1"/>
    <w:rsid w:val="00F71BE1"/>
    <w:rsid w:val="00F72691"/>
    <w:rsid w:val="00F7273C"/>
    <w:rsid w:val="00F72BA4"/>
    <w:rsid w:val="00F731D9"/>
    <w:rsid w:val="00F734C7"/>
    <w:rsid w:val="00F73BD6"/>
    <w:rsid w:val="00F741B4"/>
    <w:rsid w:val="00F74C9C"/>
    <w:rsid w:val="00F74D15"/>
    <w:rsid w:val="00F7524B"/>
    <w:rsid w:val="00F75447"/>
    <w:rsid w:val="00F755AF"/>
    <w:rsid w:val="00F75644"/>
    <w:rsid w:val="00F7585D"/>
    <w:rsid w:val="00F7640E"/>
    <w:rsid w:val="00F76620"/>
    <w:rsid w:val="00F77186"/>
    <w:rsid w:val="00F775FB"/>
    <w:rsid w:val="00F801B1"/>
    <w:rsid w:val="00F80372"/>
    <w:rsid w:val="00F80838"/>
    <w:rsid w:val="00F814B7"/>
    <w:rsid w:val="00F81741"/>
    <w:rsid w:val="00F8184F"/>
    <w:rsid w:val="00F8209A"/>
    <w:rsid w:val="00F825DC"/>
    <w:rsid w:val="00F8273A"/>
    <w:rsid w:val="00F8273E"/>
    <w:rsid w:val="00F82805"/>
    <w:rsid w:val="00F82AA6"/>
    <w:rsid w:val="00F82BE9"/>
    <w:rsid w:val="00F82DBE"/>
    <w:rsid w:val="00F831CD"/>
    <w:rsid w:val="00F839B0"/>
    <w:rsid w:val="00F841CC"/>
    <w:rsid w:val="00F84A80"/>
    <w:rsid w:val="00F84AC0"/>
    <w:rsid w:val="00F84B96"/>
    <w:rsid w:val="00F84D63"/>
    <w:rsid w:val="00F84F68"/>
    <w:rsid w:val="00F850F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4A6"/>
    <w:rsid w:val="00F915C3"/>
    <w:rsid w:val="00F917F0"/>
    <w:rsid w:val="00F91A09"/>
    <w:rsid w:val="00F92129"/>
    <w:rsid w:val="00F9283B"/>
    <w:rsid w:val="00F928BD"/>
    <w:rsid w:val="00F92E31"/>
    <w:rsid w:val="00F92F6F"/>
    <w:rsid w:val="00F9330C"/>
    <w:rsid w:val="00F93DB3"/>
    <w:rsid w:val="00F9403E"/>
    <w:rsid w:val="00F94462"/>
    <w:rsid w:val="00F94D9A"/>
    <w:rsid w:val="00F94EC4"/>
    <w:rsid w:val="00F94EF9"/>
    <w:rsid w:val="00F94FCF"/>
    <w:rsid w:val="00F95086"/>
    <w:rsid w:val="00F95106"/>
    <w:rsid w:val="00F95453"/>
    <w:rsid w:val="00F956AD"/>
    <w:rsid w:val="00F95B8E"/>
    <w:rsid w:val="00F95D57"/>
    <w:rsid w:val="00F96100"/>
    <w:rsid w:val="00F9626F"/>
    <w:rsid w:val="00F964E4"/>
    <w:rsid w:val="00F9678F"/>
    <w:rsid w:val="00F96831"/>
    <w:rsid w:val="00F96B1C"/>
    <w:rsid w:val="00F9744B"/>
    <w:rsid w:val="00F9766A"/>
    <w:rsid w:val="00F9794B"/>
    <w:rsid w:val="00F979A1"/>
    <w:rsid w:val="00F97BD8"/>
    <w:rsid w:val="00F97C24"/>
    <w:rsid w:val="00FA03DB"/>
    <w:rsid w:val="00FA0637"/>
    <w:rsid w:val="00FA087E"/>
    <w:rsid w:val="00FA0D28"/>
    <w:rsid w:val="00FA0F02"/>
    <w:rsid w:val="00FA2BCA"/>
    <w:rsid w:val="00FA2D60"/>
    <w:rsid w:val="00FA32EA"/>
    <w:rsid w:val="00FA3508"/>
    <w:rsid w:val="00FA3611"/>
    <w:rsid w:val="00FA394E"/>
    <w:rsid w:val="00FA3B2A"/>
    <w:rsid w:val="00FA3C6C"/>
    <w:rsid w:val="00FA3DFD"/>
    <w:rsid w:val="00FA42E7"/>
    <w:rsid w:val="00FA46C7"/>
    <w:rsid w:val="00FA4C85"/>
    <w:rsid w:val="00FA4CA3"/>
    <w:rsid w:val="00FA4CFB"/>
    <w:rsid w:val="00FA4D32"/>
    <w:rsid w:val="00FA5630"/>
    <w:rsid w:val="00FA5684"/>
    <w:rsid w:val="00FA5ADC"/>
    <w:rsid w:val="00FA5F5D"/>
    <w:rsid w:val="00FA62D7"/>
    <w:rsid w:val="00FA63E7"/>
    <w:rsid w:val="00FA65F2"/>
    <w:rsid w:val="00FA688D"/>
    <w:rsid w:val="00FA6F8C"/>
    <w:rsid w:val="00FA72AB"/>
    <w:rsid w:val="00FA72CC"/>
    <w:rsid w:val="00FA7697"/>
    <w:rsid w:val="00FA7C29"/>
    <w:rsid w:val="00FA7D25"/>
    <w:rsid w:val="00FB0174"/>
    <w:rsid w:val="00FB0A86"/>
    <w:rsid w:val="00FB0F07"/>
    <w:rsid w:val="00FB1326"/>
    <w:rsid w:val="00FB16DC"/>
    <w:rsid w:val="00FB1CDF"/>
    <w:rsid w:val="00FB230C"/>
    <w:rsid w:val="00FB2539"/>
    <w:rsid w:val="00FB2C2F"/>
    <w:rsid w:val="00FB2D07"/>
    <w:rsid w:val="00FB3075"/>
    <w:rsid w:val="00FB311B"/>
    <w:rsid w:val="00FB32E4"/>
    <w:rsid w:val="00FB3441"/>
    <w:rsid w:val="00FB381A"/>
    <w:rsid w:val="00FB3A00"/>
    <w:rsid w:val="00FB3B9D"/>
    <w:rsid w:val="00FB3D6F"/>
    <w:rsid w:val="00FB4317"/>
    <w:rsid w:val="00FB498A"/>
    <w:rsid w:val="00FB4C08"/>
    <w:rsid w:val="00FB4FF8"/>
    <w:rsid w:val="00FB56C9"/>
    <w:rsid w:val="00FB5810"/>
    <w:rsid w:val="00FB587D"/>
    <w:rsid w:val="00FB5938"/>
    <w:rsid w:val="00FB599C"/>
    <w:rsid w:val="00FB5BC9"/>
    <w:rsid w:val="00FB5F36"/>
    <w:rsid w:val="00FB63D8"/>
    <w:rsid w:val="00FB68AD"/>
    <w:rsid w:val="00FB699B"/>
    <w:rsid w:val="00FB6AE4"/>
    <w:rsid w:val="00FB7271"/>
    <w:rsid w:val="00FB7547"/>
    <w:rsid w:val="00FB7583"/>
    <w:rsid w:val="00FB75BD"/>
    <w:rsid w:val="00FB7AC8"/>
    <w:rsid w:val="00FC05E6"/>
    <w:rsid w:val="00FC1170"/>
    <w:rsid w:val="00FC1534"/>
    <w:rsid w:val="00FC1C2B"/>
    <w:rsid w:val="00FC1E8E"/>
    <w:rsid w:val="00FC25A5"/>
    <w:rsid w:val="00FC290E"/>
    <w:rsid w:val="00FC33BF"/>
    <w:rsid w:val="00FC4290"/>
    <w:rsid w:val="00FC4D4E"/>
    <w:rsid w:val="00FC504D"/>
    <w:rsid w:val="00FC527B"/>
    <w:rsid w:val="00FC5971"/>
    <w:rsid w:val="00FC5BE7"/>
    <w:rsid w:val="00FC5DF0"/>
    <w:rsid w:val="00FC6610"/>
    <w:rsid w:val="00FC6B06"/>
    <w:rsid w:val="00FC6E3D"/>
    <w:rsid w:val="00FC7065"/>
    <w:rsid w:val="00FC789C"/>
    <w:rsid w:val="00FC78C1"/>
    <w:rsid w:val="00FC7997"/>
    <w:rsid w:val="00FC7CD2"/>
    <w:rsid w:val="00FD074A"/>
    <w:rsid w:val="00FD0DD2"/>
    <w:rsid w:val="00FD0E2F"/>
    <w:rsid w:val="00FD1ED9"/>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F55"/>
    <w:rsid w:val="00FD515E"/>
    <w:rsid w:val="00FD5582"/>
    <w:rsid w:val="00FD596E"/>
    <w:rsid w:val="00FD5E2B"/>
    <w:rsid w:val="00FD5E7F"/>
    <w:rsid w:val="00FD65F0"/>
    <w:rsid w:val="00FD68A8"/>
    <w:rsid w:val="00FD7B74"/>
    <w:rsid w:val="00FD7E5D"/>
    <w:rsid w:val="00FE0A51"/>
    <w:rsid w:val="00FE0B36"/>
    <w:rsid w:val="00FE0DCA"/>
    <w:rsid w:val="00FE17C6"/>
    <w:rsid w:val="00FE198C"/>
    <w:rsid w:val="00FE1A78"/>
    <w:rsid w:val="00FE1BD2"/>
    <w:rsid w:val="00FE1E32"/>
    <w:rsid w:val="00FE1FBE"/>
    <w:rsid w:val="00FE234A"/>
    <w:rsid w:val="00FE2C7E"/>
    <w:rsid w:val="00FE2EF4"/>
    <w:rsid w:val="00FE2F6F"/>
    <w:rsid w:val="00FE387E"/>
    <w:rsid w:val="00FE3FA6"/>
    <w:rsid w:val="00FE4454"/>
    <w:rsid w:val="00FE4DDF"/>
    <w:rsid w:val="00FE4F17"/>
    <w:rsid w:val="00FE5527"/>
    <w:rsid w:val="00FE59D0"/>
    <w:rsid w:val="00FE5B41"/>
    <w:rsid w:val="00FE5B69"/>
    <w:rsid w:val="00FE63DD"/>
    <w:rsid w:val="00FE65CB"/>
    <w:rsid w:val="00FE6B6D"/>
    <w:rsid w:val="00FE6D25"/>
    <w:rsid w:val="00FE7784"/>
    <w:rsid w:val="00FE7827"/>
    <w:rsid w:val="00FF0391"/>
    <w:rsid w:val="00FF051D"/>
    <w:rsid w:val="00FF0800"/>
    <w:rsid w:val="00FF09F6"/>
    <w:rsid w:val="00FF0A71"/>
    <w:rsid w:val="00FF0F91"/>
    <w:rsid w:val="00FF1071"/>
    <w:rsid w:val="00FF13DD"/>
    <w:rsid w:val="00FF1645"/>
    <w:rsid w:val="00FF18C3"/>
    <w:rsid w:val="00FF1ED7"/>
    <w:rsid w:val="00FF1F5E"/>
    <w:rsid w:val="00FF2284"/>
    <w:rsid w:val="00FF24C0"/>
    <w:rsid w:val="00FF25D6"/>
    <w:rsid w:val="00FF2733"/>
    <w:rsid w:val="00FF293E"/>
    <w:rsid w:val="00FF2A10"/>
    <w:rsid w:val="00FF2F77"/>
    <w:rsid w:val="00FF3C88"/>
    <w:rsid w:val="00FF4964"/>
    <w:rsid w:val="00FF49CC"/>
    <w:rsid w:val="00FF4A16"/>
    <w:rsid w:val="00FF4CF9"/>
    <w:rsid w:val="00FF4F0D"/>
    <w:rsid w:val="00FF577A"/>
    <w:rsid w:val="00FF57B2"/>
    <w:rsid w:val="00FF5B01"/>
    <w:rsid w:val="00FF5B71"/>
    <w:rsid w:val="00FF5C7E"/>
    <w:rsid w:val="00FF5C8B"/>
    <w:rsid w:val="00FF6306"/>
    <w:rsid w:val="00FF6B0B"/>
    <w:rsid w:val="00FF6ED4"/>
    <w:rsid w:val="00FF7377"/>
    <w:rsid w:val="00FF74FB"/>
    <w:rsid w:val="00FF76E4"/>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4F1FD2F"/>
  <w15:chartTrackingRefBased/>
  <w15:docId w15:val="{2DF9A8D1-0E79-A44C-88F8-51217F108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4693"/>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character" w:customStyle="1" w:styleId="apple-converted-space">
    <w:name w:val="apple-converted-space"/>
    <w:basedOn w:val="DefaultParagraphFont"/>
    <w:rsid w:val="0046260A"/>
  </w:style>
  <w:style w:type="numbering" w:customStyle="1" w:styleId="CurrentList1">
    <w:name w:val="Current List1"/>
    <w:uiPriority w:val="99"/>
    <w:rsid w:val="00964260"/>
    <w:pPr>
      <w:numPr>
        <w:numId w:val="7"/>
      </w:numPr>
    </w:pPr>
  </w:style>
  <w:style w:type="character" w:styleId="UnresolvedMention">
    <w:name w:val="Unresolved Mention"/>
    <w:basedOn w:val="DefaultParagraphFont"/>
    <w:uiPriority w:val="99"/>
    <w:semiHidden/>
    <w:unhideWhenUsed/>
    <w:rsid w:val="00D90E88"/>
    <w:rPr>
      <w:color w:val="605E5C"/>
      <w:shd w:val="clear" w:color="auto" w:fill="E1DFDD"/>
    </w:rPr>
  </w:style>
  <w:style w:type="character" w:customStyle="1" w:styleId="B4Char">
    <w:name w:val="B4 Char"/>
    <w:link w:val="B4"/>
    <w:qFormat/>
    <w:rsid w:val="00206814"/>
    <w:rPr>
      <w:color w:val="000000"/>
      <w:lang w:val="en-US" w:eastAsia="ja-JP"/>
    </w:rPr>
  </w:style>
  <w:style w:type="character" w:customStyle="1" w:styleId="B5Char">
    <w:name w:val="B5 Char"/>
    <w:link w:val="B5"/>
    <w:qFormat/>
    <w:rsid w:val="00206814"/>
    <w:rPr>
      <w:color w:val="000000"/>
      <w:lang w:val="en-US" w:eastAsia="ja-JP"/>
    </w:rPr>
  </w:style>
  <w:style w:type="paragraph" w:styleId="Revision">
    <w:name w:val="Revision"/>
    <w:hidden/>
    <w:uiPriority w:val="99"/>
    <w:semiHidden/>
    <w:rsid w:val="0052244E"/>
    <w:rPr>
      <w:color w:val="0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5962287">
      <w:bodyDiv w:val="1"/>
      <w:marLeft w:val="0"/>
      <w:marRight w:val="0"/>
      <w:marTop w:val="0"/>
      <w:marBottom w:val="0"/>
      <w:divBdr>
        <w:top w:val="none" w:sz="0" w:space="0" w:color="auto"/>
        <w:left w:val="none" w:sz="0" w:space="0" w:color="auto"/>
        <w:bottom w:val="none" w:sz="0" w:space="0" w:color="auto"/>
        <w:right w:val="none" w:sz="0" w:space="0" w:color="auto"/>
      </w:divBdr>
      <w:divsChild>
        <w:div w:id="1789422917">
          <w:marLeft w:val="0"/>
          <w:marRight w:val="0"/>
          <w:marTop w:val="0"/>
          <w:marBottom w:val="0"/>
          <w:divBdr>
            <w:top w:val="none" w:sz="0" w:space="0" w:color="auto"/>
            <w:left w:val="none" w:sz="0" w:space="0" w:color="auto"/>
            <w:bottom w:val="none" w:sz="0" w:space="0" w:color="auto"/>
            <w:right w:val="none" w:sz="0" w:space="0" w:color="auto"/>
          </w:divBdr>
        </w:div>
        <w:div w:id="2095474594">
          <w:marLeft w:val="0"/>
          <w:marRight w:val="0"/>
          <w:marTop w:val="0"/>
          <w:marBottom w:val="0"/>
          <w:divBdr>
            <w:top w:val="none" w:sz="0" w:space="0" w:color="auto"/>
            <w:left w:val="none" w:sz="0" w:space="0" w:color="auto"/>
            <w:bottom w:val="none" w:sz="0" w:space="0" w:color="auto"/>
            <w:right w:val="none" w:sz="0" w:space="0" w:color="auto"/>
          </w:divBdr>
        </w:div>
      </w:divsChild>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17452238">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69218736">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2717423">
      <w:bodyDiv w:val="1"/>
      <w:marLeft w:val="0"/>
      <w:marRight w:val="0"/>
      <w:marTop w:val="0"/>
      <w:marBottom w:val="0"/>
      <w:divBdr>
        <w:top w:val="none" w:sz="0" w:space="0" w:color="auto"/>
        <w:left w:val="none" w:sz="0" w:space="0" w:color="auto"/>
        <w:bottom w:val="none" w:sz="0" w:space="0" w:color="auto"/>
        <w:right w:val="none" w:sz="0" w:space="0" w:color="auto"/>
      </w:divBdr>
      <w:divsChild>
        <w:div w:id="102771266">
          <w:marLeft w:val="0"/>
          <w:marRight w:val="0"/>
          <w:marTop w:val="0"/>
          <w:marBottom w:val="0"/>
          <w:divBdr>
            <w:top w:val="none" w:sz="0" w:space="0" w:color="auto"/>
            <w:left w:val="none" w:sz="0" w:space="0" w:color="auto"/>
            <w:bottom w:val="none" w:sz="0" w:space="0" w:color="auto"/>
            <w:right w:val="none" w:sz="0" w:space="0" w:color="auto"/>
          </w:divBdr>
        </w:div>
        <w:div w:id="105538502">
          <w:marLeft w:val="0"/>
          <w:marRight w:val="0"/>
          <w:marTop w:val="0"/>
          <w:marBottom w:val="0"/>
          <w:divBdr>
            <w:top w:val="none" w:sz="0" w:space="0" w:color="auto"/>
            <w:left w:val="none" w:sz="0" w:space="0" w:color="auto"/>
            <w:bottom w:val="none" w:sz="0" w:space="0" w:color="auto"/>
            <w:right w:val="none" w:sz="0" w:space="0" w:color="auto"/>
          </w:divBdr>
        </w:div>
        <w:div w:id="412122843">
          <w:marLeft w:val="0"/>
          <w:marRight w:val="0"/>
          <w:marTop w:val="0"/>
          <w:marBottom w:val="0"/>
          <w:divBdr>
            <w:top w:val="none" w:sz="0" w:space="0" w:color="auto"/>
            <w:left w:val="none" w:sz="0" w:space="0" w:color="auto"/>
            <w:bottom w:val="none" w:sz="0" w:space="0" w:color="auto"/>
            <w:right w:val="none" w:sz="0" w:space="0" w:color="auto"/>
          </w:divBdr>
        </w:div>
        <w:div w:id="428351000">
          <w:marLeft w:val="0"/>
          <w:marRight w:val="0"/>
          <w:marTop w:val="0"/>
          <w:marBottom w:val="0"/>
          <w:divBdr>
            <w:top w:val="none" w:sz="0" w:space="0" w:color="auto"/>
            <w:left w:val="none" w:sz="0" w:space="0" w:color="auto"/>
            <w:bottom w:val="none" w:sz="0" w:space="0" w:color="auto"/>
            <w:right w:val="none" w:sz="0" w:space="0" w:color="auto"/>
          </w:divBdr>
        </w:div>
        <w:div w:id="737165295">
          <w:marLeft w:val="0"/>
          <w:marRight w:val="0"/>
          <w:marTop w:val="0"/>
          <w:marBottom w:val="0"/>
          <w:divBdr>
            <w:top w:val="none" w:sz="0" w:space="0" w:color="auto"/>
            <w:left w:val="none" w:sz="0" w:space="0" w:color="auto"/>
            <w:bottom w:val="none" w:sz="0" w:space="0" w:color="auto"/>
            <w:right w:val="none" w:sz="0" w:space="0" w:color="auto"/>
          </w:divBdr>
        </w:div>
        <w:div w:id="1173186584">
          <w:marLeft w:val="0"/>
          <w:marRight w:val="0"/>
          <w:marTop w:val="0"/>
          <w:marBottom w:val="0"/>
          <w:divBdr>
            <w:top w:val="none" w:sz="0" w:space="0" w:color="auto"/>
            <w:left w:val="none" w:sz="0" w:space="0" w:color="auto"/>
            <w:bottom w:val="none" w:sz="0" w:space="0" w:color="auto"/>
            <w:right w:val="none" w:sz="0" w:space="0" w:color="auto"/>
          </w:divBdr>
        </w:div>
        <w:div w:id="1396780711">
          <w:marLeft w:val="0"/>
          <w:marRight w:val="0"/>
          <w:marTop w:val="0"/>
          <w:marBottom w:val="0"/>
          <w:divBdr>
            <w:top w:val="none" w:sz="0" w:space="0" w:color="auto"/>
            <w:left w:val="none" w:sz="0" w:space="0" w:color="auto"/>
            <w:bottom w:val="none" w:sz="0" w:space="0" w:color="auto"/>
            <w:right w:val="none" w:sz="0" w:space="0" w:color="auto"/>
          </w:divBdr>
        </w:div>
        <w:div w:id="1408570606">
          <w:marLeft w:val="0"/>
          <w:marRight w:val="0"/>
          <w:marTop w:val="0"/>
          <w:marBottom w:val="0"/>
          <w:divBdr>
            <w:top w:val="none" w:sz="0" w:space="0" w:color="auto"/>
            <w:left w:val="none" w:sz="0" w:space="0" w:color="auto"/>
            <w:bottom w:val="none" w:sz="0" w:space="0" w:color="auto"/>
            <w:right w:val="none" w:sz="0" w:space="0" w:color="auto"/>
          </w:divBdr>
        </w:div>
        <w:div w:id="1469278629">
          <w:marLeft w:val="0"/>
          <w:marRight w:val="0"/>
          <w:marTop w:val="0"/>
          <w:marBottom w:val="0"/>
          <w:divBdr>
            <w:top w:val="none" w:sz="0" w:space="0" w:color="auto"/>
            <w:left w:val="none" w:sz="0" w:space="0" w:color="auto"/>
            <w:bottom w:val="none" w:sz="0" w:space="0" w:color="auto"/>
            <w:right w:val="none" w:sz="0" w:space="0" w:color="auto"/>
          </w:divBdr>
        </w:div>
        <w:div w:id="1565799331">
          <w:marLeft w:val="0"/>
          <w:marRight w:val="0"/>
          <w:marTop w:val="0"/>
          <w:marBottom w:val="0"/>
          <w:divBdr>
            <w:top w:val="none" w:sz="0" w:space="0" w:color="auto"/>
            <w:left w:val="none" w:sz="0" w:space="0" w:color="auto"/>
            <w:bottom w:val="none" w:sz="0" w:space="0" w:color="auto"/>
            <w:right w:val="none" w:sz="0" w:space="0" w:color="auto"/>
          </w:divBdr>
        </w:div>
        <w:div w:id="1828588586">
          <w:marLeft w:val="0"/>
          <w:marRight w:val="0"/>
          <w:marTop w:val="0"/>
          <w:marBottom w:val="0"/>
          <w:divBdr>
            <w:top w:val="none" w:sz="0" w:space="0" w:color="auto"/>
            <w:left w:val="none" w:sz="0" w:space="0" w:color="auto"/>
            <w:bottom w:val="none" w:sz="0" w:space="0" w:color="auto"/>
            <w:right w:val="none" w:sz="0" w:space="0" w:color="auto"/>
          </w:divBdr>
        </w:div>
        <w:div w:id="2100129505">
          <w:marLeft w:val="0"/>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34966506">
      <w:bodyDiv w:val="1"/>
      <w:marLeft w:val="0"/>
      <w:marRight w:val="0"/>
      <w:marTop w:val="0"/>
      <w:marBottom w:val="0"/>
      <w:divBdr>
        <w:top w:val="none" w:sz="0" w:space="0" w:color="auto"/>
        <w:left w:val="none" w:sz="0" w:space="0" w:color="auto"/>
        <w:bottom w:val="none" w:sz="0" w:space="0" w:color="auto"/>
        <w:right w:val="none" w:sz="0" w:space="0" w:color="auto"/>
      </w:divBdr>
      <w:divsChild>
        <w:div w:id="274409710">
          <w:marLeft w:val="0"/>
          <w:marRight w:val="0"/>
          <w:marTop w:val="0"/>
          <w:marBottom w:val="0"/>
          <w:divBdr>
            <w:top w:val="none" w:sz="0" w:space="0" w:color="auto"/>
            <w:left w:val="none" w:sz="0" w:space="0" w:color="auto"/>
            <w:bottom w:val="none" w:sz="0" w:space="0" w:color="auto"/>
            <w:right w:val="none" w:sz="0" w:space="0" w:color="auto"/>
          </w:divBdr>
          <w:divsChild>
            <w:div w:id="1318458960">
              <w:marLeft w:val="0"/>
              <w:marRight w:val="0"/>
              <w:marTop w:val="0"/>
              <w:marBottom w:val="0"/>
              <w:divBdr>
                <w:top w:val="none" w:sz="0" w:space="0" w:color="auto"/>
                <w:left w:val="none" w:sz="0" w:space="0" w:color="auto"/>
                <w:bottom w:val="none" w:sz="0" w:space="0" w:color="auto"/>
                <w:right w:val="none" w:sz="0" w:space="0" w:color="auto"/>
              </w:divBdr>
              <w:divsChild>
                <w:div w:id="709570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09435583">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20965631">
      <w:bodyDiv w:val="1"/>
      <w:marLeft w:val="0"/>
      <w:marRight w:val="0"/>
      <w:marTop w:val="0"/>
      <w:marBottom w:val="0"/>
      <w:divBdr>
        <w:top w:val="none" w:sz="0" w:space="0" w:color="auto"/>
        <w:left w:val="none" w:sz="0" w:space="0" w:color="auto"/>
        <w:bottom w:val="none" w:sz="0" w:space="0" w:color="auto"/>
        <w:right w:val="none" w:sz="0" w:space="0" w:color="auto"/>
      </w:divBdr>
      <w:divsChild>
        <w:div w:id="462118394">
          <w:marLeft w:val="0"/>
          <w:marRight w:val="0"/>
          <w:marTop w:val="0"/>
          <w:marBottom w:val="0"/>
          <w:divBdr>
            <w:top w:val="none" w:sz="0" w:space="0" w:color="auto"/>
            <w:left w:val="none" w:sz="0" w:space="0" w:color="auto"/>
            <w:bottom w:val="none" w:sz="0" w:space="0" w:color="auto"/>
            <w:right w:val="none" w:sz="0" w:space="0" w:color="auto"/>
          </w:divBdr>
          <w:divsChild>
            <w:div w:id="30738026">
              <w:marLeft w:val="0"/>
              <w:marRight w:val="0"/>
              <w:marTop w:val="0"/>
              <w:marBottom w:val="0"/>
              <w:divBdr>
                <w:top w:val="none" w:sz="0" w:space="0" w:color="auto"/>
                <w:left w:val="none" w:sz="0" w:space="0" w:color="auto"/>
                <w:bottom w:val="none" w:sz="0" w:space="0" w:color="auto"/>
                <w:right w:val="none" w:sz="0" w:space="0" w:color="auto"/>
              </w:divBdr>
              <w:divsChild>
                <w:div w:id="1539246067">
                  <w:marLeft w:val="0"/>
                  <w:marRight w:val="0"/>
                  <w:marTop w:val="0"/>
                  <w:marBottom w:val="0"/>
                  <w:divBdr>
                    <w:top w:val="none" w:sz="0" w:space="0" w:color="auto"/>
                    <w:left w:val="none" w:sz="0" w:space="0" w:color="auto"/>
                    <w:bottom w:val="none" w:sz="0" w:space="0" w:color="auto"/>
                    <w:right w:val="none" w:sz="0" w:space="0" w:color="auto"/>
                  </w:divBdr>
                  <w:divsChild>
                    <w:div w:id="971325710">
                      <w:marLeft w:val="0"/>
                      <w:marRight w:val="0"/>
                      <w:marTop w:val="0"/>
                      <w:marBottom w:val="0"/>
                      <w:divBdr>
                        <w:top w:val="none" w:sz="0" w:space="0" w:color="auto"/>
                        <w:left w:val="none" w:sz="0" w:space="0" w:color="auto"/>
                        <w:bottom w:val="none" w:sz="0" w:space="0" w:color="auto"/>
                        <w:right w:val="none" w:sz="0" w:space="0" w:color="auto"/>
                      </w:divBdr>
                      <w:divsChild>
                        <w:div w:id="255869531">
                          <w:marLeft w:val="0"/>
                          <w:marRight w:val="0"/>
                          <w:marTop w:val="0"/>
                          <w:marBottom w:val="0"/>
                          <w:divBdr>
                            <w:top w:val="none" w:sz="0" w:space="0" w:color="auto"/>
                            <w:left w:val="none" w:sz="0" w:space="0" w:color="auto"/>
                            <w:bottom w:val="none" w:sz="0" w:space="0" w:color="auto"/>
                            <w:right w:val="none" w:sz="0" w:space="0" w:color="auto"/>
                          </w:divBdr>
                          <w:divsChild>
                            <w:div w:id="116216518">
                              <w:marLeft w:val="0"/>
                              <w:marRight w:val="0"/>
                              <w:marTop w:val="0"/>
                              <w:marBottom w:val="0"/>
                              <w:divBdr>
                                <w:top w:val="none" w:sz="0" w:space="0" w:color="auto"/>
                                <w:left w:val="none" w:sz="0" w:space="0" w:color="auto"/>
                                <w:bottom w:val="none" w:sz="0" w:space="0" w:color="auto"/>
                                <w:right w:val="none" w:sz="0" w:space="0" w:color="auto"/>
                              </w:divBdr>
                              <w:divsChild>
                                <w:div w:id="361900892">
                                  <w:marLeft w:val="0"/>
                                  <w:marRight w:val="0"/>
                                  <w:marTop w:val="0"/>
                                  <w:marBottom w:val="0"/>
                                  <w:divBdr>
                                    <w:top w:val="none" w:sz="0" w:space="0" w:color="auto"/>
                                    <w:left w:val="none" w:sz="0" w:space="0" w:color="auto"/>
                                    <w:bottom w:val="none" w:sz="0" w:space="0" w:color="auto"/>
                                    <w:right w:val="none" w:sz="0" w:space="0" w:color="auto"/>
                                  </w:divBdr>
                                  <w:divsChild>
                                    <w:div w:id="1434326475">
                                      <w:marLeft w:val="0"/>
                                      <w:marRight w:val="0"/>
                                      <w:marTop w:val="0"/>
                                      <w:marBottom w:val="0"/>
                                      <w:divBdr>
                                        <w:top w:val="none" w:sz="0" w:space="0" w:color="auto"/>
                                        <w:left w:val="none" w:sz="0" w:space="0" w:color="auto"/>
                                        <w:bottom w:val="none" w:sz="0" w:space="0" w:color="auto"/>
                                        <w:right w:val="none" w:sz="0" w:space="0" w:color="auto"/>
                                      </w:divBdr>
                                      <w:divsChild>
                                        <w:div w:id="494146819">
                                          <w:marLeft w:val="0"/>
                                          <w:marRight w:val="0"/>
                                          <w:marTop w:val="0"/>
                                          <w:marBottom w:val="0"/>
                                          <w:divBdr>
                                            <w:top w:val="none" w:sz="0" w:space="0" w:color="auto"/>
                                            <w:left w:val="none" w:sz="0" w:space="0" w:color="auto"/>
                                            <w:bottom w:val="none" w:sz="0" w:space="0" w:color="auto"/>
                                            <w:right w:val="none" w:sz="0" w:space="0" w:color="auto"/>
                                          </w:divBdr>
                                        </w:div>
                                        <w:div w:id="774860422">
                                          <w:marLeft w:val="0"/>
                                          <w:marRight w:val="0"/>
                                          <w:marTop w:val="0"/>
                                          <w:marBottom w:val="0"/>
                                          <w:divBdr>
                                            <w:top w:val="none" w:sz="0" w:space="0" w:color="auto"/>
                                            <w:left w:val="none" w:sz="0" w:space="0" w:color="auto"/>
                                            <w:bottom w:val="none" w:sz="0" w:space="0" w:color="auto"/>
                                            <w:right w:val="none" w:sz="0" w:space="0" w:color="auto"/>
                                          </w:divBdr>
                                        </w:div>
                                        <w:div w:id="97337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4508137">
          <w:marLeft w:val="0"/>
          <w:marRight w:val="0"/>
          <w:marTop w:val="0"/>
          <w:marBottom w:val="0"/>
          <w:divBdr>
            <w:top w:val="none" w:sz="0" w:space="0" w:color="auto"/>
            <w:left w:val="none" w:sz="0" w:space="0" w:color="auto"/>
            <w:bottom w:val="none" w:sz="0" w:space="0" w:color="auto"/>
            <w:right w:val="none" w:sz="0" w:space="0" w:color="auto"/>
          </w:divBdr>
        </w:div>
      </w:divsChild>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2444982">
      <w:bodyDiv w:val="1"/>
      <w:marLeft w:val="0"/>
      <w:marRight w:val="0"/>
      <w:marTop w:val="0"/>
      <w:marBottom w:val="0"/>
      <w:divBdr>
        <w:top w:val="none" w:sz="0" w:space="0" w:color="auto"/>
        <w:left w:val="none" w:sz="0" w:space="0" w:color="auto"/>
        <w:bottom w:val="none" w:sz="0" w:space="0" w:color="auto"/>
        <w:right w:val="none" w:sz="0" w:space="0" w:color="auto"/>
      </w:divBdr>
      <w:divsChild>
        <w:div w:id="1747798647">
          <w:marLeft w:val="0"/>
          <w:marRight w:val="0"/>
          <w:marTop w:val="0"/>
          <w:marBottom w:val="0"/>
          <w:divBdr>
            <w:top w:val="none" w:sz="0" w:space="0" w:color="auto"/>
            <w:left w:val="none" w:sz="0" w:space="0" w:color="auto"/>
            <w:bottom w:val="none" w:sz="0" w:space="0" w:color="auto"/>
            <w:right w:val="none" w:sz="0" w:space="0" w:color="auto"/>
          </w:divBdr>
          <w:divsChild>
            <w:div w:id="84232353">
              <w:marLeft w:val="0"/>
              <w:marRight w:val="0"/>
              <w:marTop w:val="0"/>
              <w:marBottom w:val="0"/>
              <w:divBdr>
                <w:top w:val="none" w:sz="0" w:space="0" w:color="auto"/>
                <w:left w:val="none" w:sz="0" w:space="0" w:color="auto"/>
                <w:bottom w:val="none" w:sz="0" w:space="0" w:color="auto"/>
                <w:right w:val="none" w:sz="0" w:space="0" w:color="auto"/>
              </w:divBdr>
              <w:divsChild>
                <w:div w:id="120710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96624997">
      <w:bodyDiv w:val="1"/>
      <w:marLeft w:val="0"/>
      <w:marRight w:val="0"/>
      <w:marTop w:val="0"/>
      <w:marBottom w:val="0"/>
      <w:divBdr>
        <w:top w:val="none" w:sz="0" w:space="0" w:color="auto"/>
        <w:left w:val="none" w:sz="0" w:space="0" w:color="auto"/>
        <w:bottom w:val="none" w:sz="0" w:space="0" w:color="auto"/>
        <w:right w:val="none" w:sz="0" w:space="0" w:color="auto"/>
      </w:divBdr>
      <w:divsChild>
        <w:div w:id="165874170">
          <w:marLeft w:val="0"/>
          <w:marRight w:val="0"/>
          <w:marTop w:val="0"/>
          <w:marBottom w:val="0"/>
          <w:divBdr>
            <w:top w:val="none" w:sz="0" w:space="0" w:color="auto"/>
            <w:left w:val="none" w:sz="0" w:space="0" w:color="auto"/>
            <w:bottom w:val="none" w:sz="0" w:space="0" w:color="auto"/>
            <w:right w:val="none" w:sz="0" w:space="0" w:color="auto"/>
          </w:divBdr>
        </w:div>
        <w:div w:id="605233200">
          <w:marLeft w:val="0"/>
          <w:marRight w:val="0"/>
          <w:marTop w:val="0"/>
          <w:marBottom w:val="0"/>
          <w:divBdr>
            <w:top w:val="none" w:sz="0" w:space="0" w:color="auto"/>
            <w:left w:val="none" w:sz="0" w:space="0" w:color="auto"/>
            <w:bottom w:val="none" w:sz="0" w:space="0" w:color="auto"/>
            <w:right w:val="none" w:sz="0" w:space="0" w:color="auto"/>
          </w:divBdr>
        </w:div>
        <w:div w:id="911701883">
          <w:marLeft w:val="0"/>
          <w:marRight w:val="0"/>
          <w:marTop w:val="0"/>
          <w:marBottom w:val="0"/>
          <w:divBdr>
            <w:top w:val="none" w:sz="0" w:space="0" w:color="auto"/>
            <w:left w:val="none" w:sz="0" w:space="0" w:color="auto"/>
            <w:bottom w:val="none" w:sz="0" w:space="0" w:color="auto"/>
            <w:right w:val="none" w:sz="0" w:space="0" w:color="auto"/>
          </w:divBdr>
        </w:div>
        <w:div w:id="1281185542">
          <w:marLeft w:val="0"/>
          <w:marRight w:val="0"/>
          <w:marTop w:val="0"/>
          <w:marBottom w:val="0"/>
          <w:divBdr>
            <w:top w:val="none" w:sz="0" w:space="0" w:color="auto"/>
            <w:left w:val="none" w:sz="0" w:space="0" w:color="auto"/>
            <w:bottom w:val="none" w:sz="0" w:space="0" w:color="auto"/>
            <w:right w:val="none" w:sz="0" w:space="0" w:color="auto"/>
          </w:divBdr>
        </w:div>
        <w:div w:id="1303388931">
          <w:marLeft w:val="0"/>
          <w:marRight w:val="0"/>
          <w:marTop w:val="0"/>
          <w:marBottom w:val="0"/>
          <w:divBdr>
            <w:top w:val="none" w:sz="0" w:space="0" w:color="auto"/>
            <w:left w:val="none" w:sz="0" w:space="0" w:color="auto"/>
            <w:bottom w:val="none" w:sz="0" w:space="0" w:color="auto"/>
            <w:right w:val="none" w:sz="0" w:space="0" w:color="auto"/>
          </w:divBdr>
        </w:div>
        <w:div w:id="1304458968">
          <w:marLeft w:val="0"/>
          <w:marRight w:val="0"/>
          <w:marTop w:val="0"/>
          <w:marBottom w:val="0"/>
          <w:divBdr>
            <w:top w:val="none" w:sz="0" w:space="0" w:color="auto"/>
            <w:left w:val="none" w:sz="0" w:space="0" w:color="auto"/>
            <w:bottom w:val="none" w:sz="0" w:space="0" w:color="auto"/>
            <w:right w:val="none" w:sz="0" w:space="0" w:color="auto"/>
          </w:divBdr>
        </w:div>
        <w:div w:id="1313481155">
          <w:marLeft w:val="0"/>
          <w:marRight w:val="0"/>
          <w:marTop w:val="0"/>
          <w:marBottom w:val="0"/>
          <w:divBdr>
            <w:top w:val="none" w:sz="0" w:space="0" w:color="auto"/>
            <w:left w:val="none" w:sz="0" w:space="0" w:color="auto"/>
            <w:bottom w:val="none" w:sz="0" w:space="0" w:color="auto"/>
            <w:right w:val="none" w:sz="0" w:space="0" w:color="auto"/>
          </w:divBdr>
        </w:div>
        <w:div w:id="1397775112">
          <w:marLeft w:val="0"/>
          <w:marRight w:val="0"/>
          <w:marTop w:val="0"/>
          <w:marBottom w:val="0"/>
          <w:divBdr>
            <w:top w:val="none" w:sz="0" w:space="0" w:color="auto"/>
            <w:left w:val="none" w:sz="0" w:space="0" w:color="auto"/>
            <w:bottom w:val="none" w:sz="0" w:space="0" w:color="auto"/>
            <w:right w:val="none" w:sz="0" w:space="0" w:color="auto"/>
          </w:divBdr>
        </w:div>
        <w:div w:id="1562015918">
          <w:marLeft w:val="0"/>
          <w:marRight w:val="0"/>
          <w:marTop w:val="0"/>
          <w:marBottom w:val="0"/>
          <w:divBdr>
            <w:top w:val="none" w:sz="0" w:space="0" w:color="auto"/>
            <w:left w:val="none" w:sz="0" w:space="0" w:color="auto"/>
            <w:bottom w:val="none" w:sz="0" w:space="0" w:color="auto"/>
            <w:right w:val="none" w:sz="0" w:space="0" w:color="auto"/>
          </w:divBdr>
        </w:div>
        <w:div w:id="1700356689">
          <w:marLeft w:val="0"/>
          <w:marRight w:val="0"/>
          <w:marTop w:val="0"/>
          <w:marBottom w:val="0"/>
          <w:divBdr>
            <w:top w:val="none" w:sz="0" w:space="0" w:color="auto"/>
            <w:left w:val="none" w:sz="0" w:space="0" w:color="auto"/>
            <w:bottom w:val="none" w:sz="0" w:space="0" w:color="auto"/>
            <w:right w:val="none" w:sz="0" w:space="0" w:color="auto"/>
          </w:divBdr>
        </w:div>
        <w:div w:id="1718702319">
          <w:marLeft w:val="0"/>
          <w:marRight w:val="0"/>
          <w:marTop w:val="0"/>
          <w:marBottom w:val="0"/>
          <w:divBdr>
            <w:top w:val="none" w:sz="0" w:space="0" w:color="auto"/>
            <w:left w:val="none" w:sz="0" w:space="0" w:color="auto"/>
            <w:bottom w:val="none" w:sz="0" w:space="0" w:color="auto"/>
            <w:right w:val="none" w:sz="0" w:space="0" w:color="auto"/>
          </w:divBdr>
        </w:div>
        <w:div w:id="1975401758">
          <w:marLeft w:val="0"/>
          <w:marRight w:val="0"/>
          <w:marTop w:val="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2206429">
      <w:bodyDiv w:val="1"/>
      <w:marLeft w:val="0"/>
      <w:marRight w:val="0"/>
      <w:marTop w:val="0"/>
      <w:marBottom w:val="0"/>
      <w:divBdr>
        <w:top w:val="none" w:sz="0" w:space="0" w:color="auto"/>
        <w:left w:val="none" w:sz="0" w:space="0" w:color="auto"/>
        <w:bottom w:val="none" w:sz="0" w:space="0" w:color="auto"/>
        <w:right w:val="none" w:sz="0" w:space="0" w:color="auto"/>
      </w:divBdr>
    </w:div>
    <w:div w:id="1990094380">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5055542">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553</TotalTime>
  <Pages>4</Pages>
  <Words>1399</Words>
  <Characters>7977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9358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393</cp:revision>
  <cp:lastPrinted>2017-03-22T08:13:00Z</cp:lastPrinted>
  <dcterms:created xsi:type="dcterms:W3CDTF">2022-09-21T14:16:00Z</dcterms:created>
  <dcterms:modified xsi:type="dcterms:W3CDTF">2023-02-17T02:39:00Z</dcterms:modified>
  <cp:category/>
</cp:coreProperties>
</file>